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64D" w:rsidRDefault="000F164D" w:rsidP="003A3179">
      <w:pPr>
        <w:spacing w:after="0" w:line="240" w:lineRule="auto"/>
        <w:jc w:val="center"/>
        <w:rPr>
          <w:rStyle w:val="FontStyle54"/>
        </w:rPr>
      </w:pPr>
    </w:p>
    <w:p w:rsidR="00830BC2" w:rsidRDefault="00830BC2" w:rsidP="003A3179">
      <w:pPr>
        <w:spacing w:after="0" w:line="240" w:lineRule="auto"/>
        <w:jc w:val="center"/>
        <w:rPr>
          <w:rStyle w:val="FontStyle54"/>
        </w:rPr>
      </w:pPr>
    </w:p>
    <w:p w:rsidR="00830BC2" w:rsidRDefault="000B6F7D" w:rsidP="003A3179">
      <w:pPr>
        <w:spacing w:after="0" w:line="240" w:lineRule="auto"/>
        <w:jc w:val="center"/>
        <w:rPr>
          <w:rStyle w:val="FontStyle54"/>
        </w:rPr>
      </w:pPr>
      <w:r w:rsidRPr="000B6F7D">
        <w:rPr>
          <w:rStyle w:val="FontStyle5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9pt;height:674.2pt">
            <v:imagedata r:id="rId7" o:title="История искусств"/>
          </v:shape>
        </w:pict>
      </w:r>
    </w:p>
    <w:p w:rsidR="00830BC2" w:rsidRDefault="00830BC2" w:rsidP="003A3179">
      <w:pPr>
        <w:spacing w:after="0" w:line="240" w:lineRule="auto"/>
        <w:jc w:val="center"/>
        <w:rPr>
          <w:rStyle w:val="FontStyle54"/>
        </w:rPr>
      </w:pPr>
    </w:p>
    <w:p w:rsidR="000F164D" w:rsidRPr="003A3179" w:rsidRDefault="000F164D" w:rsidP="003A3179">
      <w:pPr>
        <w:spacing w:after="0" w:line="240" w:lineRule="auto"/>
        <w:jc w:val="center"/>
        <w:rPr>
          <w:rStyle w:val="FontStyle54"/>
          <w:b w:val="0"/>
          <w:bCs w:val="0"/>
          <w:sz w:val="24"/>
          <w:szCs w:val="24"/>
        </w:rPr>
      </w:pPr>
      <w:r w:rsidRPr="00182F60">
        <w:rPr>
          <w:rStyle w:val="FontStyle54"/>
        </w:rPr>
        <w:lastRenderedPageBreak/>
        <w:t>Структура программы учебного предмета</w:t>
      </w:r>
    </w:p>
    <w:p w:rsidR="000F164D" w:rsidRPr="00182F60" w:rsidRDefault="000F164D" w:rsidP="00C71732">
      <w:pPr>
        <w:pStyle w:val="Style7"/>
        <w:widowControl/>
        <w:tabs>
          <w:tab w:val="left" w:pos="710"/>
        </w:tabs>
        <w:spacing w:line="360" w:lineRule="auto"/>
        <w:rPr>
          <w:rStyle w:val="FontStyle51"/>
          <w:sz w:val="24"/>
          <w:szCs w:val="24"/>
        </w:rPr>
      </w:pPr>
    </w:p>
    <w:p w:rsidR="000F164D" w:rsidRPr="00C71732" w:rsidRDefault="000F164D" w:rsidP="00C71732">
      <w:pPr>
        <w:pStyle w:val="Style7"/>
        <w:widowControl/>
        <w:numPr>
          <w:ilvl w:val="0"/>
          <w:numId w:val="8"/>
        </w:numPr>
        <w:tabs>
          <w:tab w:val="left" w:pos="710"/>
        </w:tabs>
        <w:spacing w:line="360" w:lineRule="auto"/>
        <w:rPr>
          <w:rStyle w:val="FontStyle54"/>
          <w:b w:val="0"/>
        </w:rPr>
      </w:pPr>
      <w:r w:rsidRPr="00C71732">
        <w:rPr>
          <w:rStyle w:val="FontStyle54"/>
          <w:b w:val="0"/>
        </w:rPr>
        <w:t>Пояснительная записка.</w:t>
      </w:r>
    </w:p>
    <w:p w:rsidR="000F164D" w:rsidRPr="00C71732" w:rsidRDefault="000F164D" w:rsidP="00C71732">
      <w:pPr>
        <w:pStyle w:val="Style7"/>
        <w:widowControl/>
        <w:numPr>
          <w:ilvl w:val="0"/>
          <w:numId w:val="8"/>
        </w:numPr>
        <w:tabs>
          <w:tab w:val="left" w:pos="710"/>
        </w:tabs>
        <w:spacing w:line="360" w:lineRule="auto"/>
        <w:rPr>
          <w:rStyle w:val="FontStyle54"/>
          <w:b w:val="0"/>
        </w:rPr>
      </w:pPr>
      <w:r w:rsidRPr="00C71732">
        <w:rPr>
          <w:rStyle w:val="FontStyle54"/>
          <w:b w:val="0"/>
        </w:rPr>
        <w:t>Содержание учебного предмета.</w:t>
      </w:r>
    </w:p>
    <w:p w:rsidR="000F164D" w:rsidRPr="00C71732" w:rsidRDefault="000F164D" w:rsidP="00C71732">
      <w:pPr>
        <w:pStyle w:val="Style7"/>
        <w:widowControl/>
        <w:numPr>
          <w:ilvl w:val="0"/>
          <w:numId w:val="8"/>
        </w:numPr>
        <w:tabs>
          <w:tab w:val="left" w:pos="710"/>
        </w:tabs>
        <w:spacing w:line="360" w:lineRule="auto"/>
        <w:rPr>
          <w:rStyle w:val="FontStyle54"/>
          <w:b w:val="0"/>
        </w:rPr>
      </w:pPr>
      <w:r w:rsidRPr="00C71732">
        <w:rPr>
          <w:rStyle w:val="FontStyle54"/>
          <w:b w:val="0"/>
        </w:rPr>
        <w:t>Требования к уровню подготовки обучающихся.</w:t>
      </w:r>
    </w:p>
    <w:p w:rsidR="000F164D" w:rsidRPr="00C71732" w:rsidRDefault="000F164D" w:rsidP="00C71732">
      <w:pPr>
        <w:pStyle w:val="Style7"/>
        <w:widowControl/>
        <w:numPr>
          <w:ilvl w:val="0"/>
          <w:numId w:val="8"/>
        </w:numPr>
        <w:tabs>
          <w:tab w:val="left" w:pos="710"/>
        </w:tabs>
        <w:spacing w:line="360" w:lineRule="auto"/>
        <w:rPr>
          <w:rStyle w:val="FontStyle51"/>
          <w:b w:val="0"/>
          <w:sz w:val="24"/>
          <w:szCs w:val="24"/>
        </w:rPr>
      </w:pPr>
      <w:r w:rsidRPr="00C71732">
        <w:rPr>
          <w:rStyle w:val="FontStyle54"/>
          <w:b w:val="0"/>
        </w:rPr>
        <w:t>Система оценок.</w:t>
      </w:r>
    </w:p>
    <w:p w:rsidR="000F164D" w:rsidRPr="00C71732" w:rsidRDefault="000F164D" w:rsidP="00C71732">
      <w:pPr>
        <w:pStyle w:val="Style7"/>
        <w:widowControl/>
        <w:numPr>
          <w:ilvl w:val="0"/>
          <w:numId w:val="8"/>
        </w:numPr>
        <w:tabs>
          <w:tab w:val="left" w:pos="710"/>
        </w:tabs>
        <w:spacing w:line="360" w:lineRule="auto"/>
        <w:rPr>
          <w:b/>
          <w:bCs/>
        </w:rPr>
      </w:pPr>
      <w:r w:rsidRPr="00C71732">
        <w:rPr>
          <w:rStyle w:val="FontStyle54"/>
          <w:b w:val="0"/>
        </w:rPr>
        <w:t xml:space="preserve">Список литературы. </w:t>
      </w: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Default="000F164D" w:rsidP="00D819AB">
      <w:pPr>
        <w:pStyle w:val="a7"/>
        <w:numPr>
          <w:ilvl w:val="0"/>
          <w:numId w:val="16"/>
        </w:numPr>
        <w:spacing w:line="360" w:lineRule="auto"/>
        <w:ind w:left="567"/>
        <w:rPr>
          <w:rFonts w:ascii="Times New Roman" w:hAnsi="Times New Roman"/>
          <w:b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0F164D" w:rsidRDefault="000F164D" w:rsidP="00D819AB">
      <w:pPr>
        <w:pStyle w:val="a7"/>
        <w:spacing w:line="36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0F164D" w:rsidRPr="00066277" w:rsidRDefault="000F164D" w:rsidP="00D819AB">
      <w:pPr>
        <w:pStyle w:val="Style1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  <w:r w:rsidRPr="00066277">
        <w:rPr>
          <w:rStyle w:val="FontStyle11"/>
          <w:sz w:val="24"/>
          <w:szCs w:val="24"/>
        </w:rPr>
        <w:t>Преподавание истории изобразительного искусства направлено на всестороннее гармоничное развитие личности учеников, формирование их мировоззрения, нравственного и этического идеала, воспитание культуры чувств.</w:t>
      </w:r>
    </w:p>
    <w:p w:rsidR="000F164D" w:rsidRPr="00066277" w:rsidRDefault="000F164D" w:rsidP="00D819AB">
      <w:pPr>
        <w:pStyle w:val="Style1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  <w:r w:rsidRPr="00066277">
        <w:rPr>
          <w:rStyle w:val="FontStyle11"/>
          <w:sz w:val="24"/>
          <w:szCs w:val="24"/>
        </w:rPr>
        <w:t>Ученики приобретают умение видеть прекрасное и любоваться им, различать, понимать, чувствовать и оценивать художественные произведения.</w:t>
      </w:r>
    </w:p>
    <w:p w:rsidR="000F164D" w:rsidRPr="00182F60" w:rsidRDefault="000F164D" w:rsidP="00D819AB">
      <w:pPr>
        <w:pStyle w:val="a7"/>
        <w:spacing w:line="36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066277">
        <w:rPr>
          <w:rStyle w:val="FontStyle11"/>
          <w:sz w:val="24"/>
          <w:szCs w:val="24"/>
        </w:rPr>
        <w:t>Программа включает основные разделы по истории</w:t>
      </w:r>
      <w:r>
        <w:rPr>
          <w:rStyle w:val="FontStyle11"/>
          <w:sz w:val="24"/>
          <w:szCs w:val="24"/>
        </w:rPr>
        <w:t xml:space="preserve"> западно</w:t>
      </w:r>
      <w:r>
        <w:rPr>
          <w:rStyle w:val="FontStyle11"/>
          <w:sz w:val="24"/>
          <w:szCs w:val="24"/>
        </w:rPr>
        <w:softHyphen/>
        <w:t xml:space="preserve">европейского, русского </w:t>
      </w:r>
      <w:r w:rsidRPr="00066277">
        <w:rPr>
          <w:rStyle w:val="FontStyle11"/>
          <w:sz w:val="24"/>
          <w:szCs w:val="24"/>
        </w:rPr>
        <w:t>искусства и искусства советского периода.</w:t>
      </w:r>
    </w:p>
    <w:p w:rsidR="000F164D" w:rsidRDefault="000F164D" w:rsidP="00D819AB">
      <w:pPr>
        <w:pStyle w:val="Style2"/>
        <w:widowControl/>
        <w:spacing w:before="67" w:line="360" w:lineRule="auto"/>
        <w:ind w:left="3168" w:firstLine="709"/>
        <w:jc w:val="both"/>
        <w:rPr>
          <w:rStyle w:val="FontStyle11"/>
        </w:rPr>
      </w:pPr>
    </w:p>
    <w:p w:rsidR="000F164D" w:rsidRPr="003A3179" w:rsidRDefault="000F164D" w:rsidP="00D819AB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3A3179">
        <w:rPr>
          <w:rFonts w:ascii="Times New Roman" w:hAnsi="Times New Roman"/>
          <w:b/>
          <w:i/>
          <w:sz w:val="24"/>
          <w:szCs w:val="24"/>
        </w:rPr>
        <w:t>Цель программы:</w:t>
      </w:r>
    </w:p>
    <w:p w:rsidR="000F164D" w:rsidRDefault="000F164D" w:rsidP="00D819AB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56DE7">
        <w:rPr>
          <w:rFonts w:ascii="Times New Roman" w:hAnsi="Times New Roman"/>
          <w:sz w:val="24"/>
          <w:szCs w:val="24"/>
        </w:rPr>
        <w:t>художественно-эстетическое развитие личности учащегося на основе приобретенных им знаний, умений, навыков в области истории изобразительного искусства</w:t>
      </w:r>
      <w:r>
        <w:rPr>
          <w:rFonts w:ascii="Times New Roman" w:hAnsi="Times New Roman"/>
          <w:sz w:val="24"/>
          <w:szCs w:val="24"/>
        </w:rPr>
        <w:t>.</w:t>
      </w:r>
    </w:p>
    <w:p w:rsidR="000F164D" w:rsidRPr="00D819AB" w:rsidRDefault="000F164D" w:rsidP="00D819AB">
      <w:pPr>
        <w:pStyle w:val="a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F164D" w:rsidRPr="003A3179" w:rsidRDefault="000F164D" w:rsidP="00D819AB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3A3179">
        <w:rPr>
          <w:rFonts w:ascii="Times New Roman" w:hAnsi="Times New Roman"/>
          <w:b/>
          <w:i/>
          <w:sz w:val="24"/>
          <w:szCs w:val="24"/>
        </w:rPr>
        <w:t>Задачи программы:</w:t>
      </w:r>
    </w:p>
    <w:p w:rsidR="000F164D" w:rsidRPr="00066277" w:rsidRDefault="000F164D" w:rsidP="00D819AB">
      <w:pPr>
        <w:pStyle w:val="Style1"/>
        <w:widowControl/>
        <w:numPr>
          <w:ilvl w:val="0"/>
          <w:numId w:val="17"/>
        </w:numPr>
        <w:spacing w:line="360" w:lineRule="auto"/>
        <w:ind w:left="709"/>
        <w:jc w:val="both"/>
        <w:rPr>
          <w:rStyle w:val="FontStyle11"/>
          <w:sz w:val="24"/>
          <w:szCs w:val="24"/>
        </w:rPr>
      </w:pPr>
      <w:r w:rsidRPr="00066277">
        <w:rPr>
          <w:rStyle w:val="FontStyle11"/>
          <w:sz w:val="24"/>
          <w:szCs w:val="24"/>
        </w:rPr>
        <w:t>развитие художественного восприятия у учащихся;</w:t>
      </w:r>
    </w:p>
    <w:p w:rsidR="000F164D" w:rsidRDefault="000F164D" w:rsidP="00D819AB">
      <w:pPr>
        <w:pStyle w:val="Style1"/>
        <w:widowControl/>
        <w:numPr>
          <w:ilvl w:val="0"/>
          <w:numId w:val="17"/>
        </w:numPr>
        <w:spacing w:line="360" w:lineRule="auto"/>
        <w:ind w:left="709"/>
        <w:jc w:val="both"/>
        <w:rPr>
          <w:rStyle w:val="FontStyle11"/>
          <w:sz w:val="24"/>
          <w:szCs w:val="24"/>
        </w:rPr>
      </w:pPr>
      <w:r w:rsidRPr="00066277">
        <w:rPr>
          <w:rStyle w:val="FontStyle11"/>
          <w:sz w:val="24"/>
          <w:szCs w:val="24"/>
        </w:rPr>
        <w:t>постижение духовного опыта человечества посредс</w:t>
      </w:r>
      <w:r>
        <w:rPr>
          <w:rStyle w:val="FontStyle11"/>
          <w:sz w:val="24"/>
          <w:szCs w:val="24"/>
        </w:rPr>
        <w:t xml:space="preserve">твом изучения истории искусства;  </w:t>
      </w:r>
    </w:p>
    <w:p w:rsidR="000F164D" w:rsidRDefault="000F164D" w:rsidP="00D819AB">
      <w:pPr>
        <w:pStyle w:val="Style1"/>
        <w:widowControl/>
        <w:numPr>
          <w:ilvl w:val="0"/>
          <w:numId w:val="17"/>
        </w:numPr>
        <w:spacing w:line="360" w:lineRule="auto"/>
        <w:ind w:left="709"/>
        <w:jc w:val="both"/>
      </w:pPr>
      <w:r w:rsidRPr="00156DE7">
        <w:t>знаний основных этапов развития изобразительного искусства;</w:t>
      </w:r>
    </w:p>
    <w:p w:rsidR="000F164D" w:rsidRDefault="000F164D" w:rsidP="00D819AB">
      <w:pPr>
        <w:pStyle w:val="Style1"/>
        <w:widowControl/>
        <w:numPr>
          <w:ilvl w:val="0"/>
          <w:numId w:val="17"/>
        </w:numPr>
        <w:spacing w:line="360" w:lineRule="auto"/>
        <w:ind w:left="709"/>
        <w:jc w:val="both"/>
      </w:pPr>
      <w:r w:rsidRPr="00156DE7">
        <w:t xml:space="preserve">знаний основных понятий изобразительного искусства; </w:t>
      </w:r>
    </w:p>
    <w:p w:rsidR="000F164D" w:rsidRDefault="000F164D" w:rsidP="00D819AB">
      <w:pPr>
        <w:pStyle w:val="Style1"/>
        <w:widowControl/>
        <w:numPr>
          <w:ilvl w:val="0"/>
          <w:numId w:val="17"/>
        </w:numPr>
        <w:spacing w:line="360" w:lineRule="auto"/>
        <w:ind w:left="709"/>
        <w:jc w:val="both"/>
      </w:pPr>
      <w:r w:rsidRPr="00156DE7">
        <w:t>навыков по восприятию произведения изобразительного искусства, умений выражать к нему свое отношение, проводить ассоциативные связи с другими видами искусств;</w:t>
      </w:r>
    </w:p>
    <w:p w:rsidR="000F164D" w:rsidRPr="00156DE7" w:rsidRDefault="000F164D" w:rsidP="00D819AB">
      <w:pPr>
        <w:pStyle w:val="Style1"/>
        <w:widowControl/>
        <w:numPr>
          <w:ilvl w:val="0"/>
          <w:numId w:val="17"/>
        </w:numPr>
        <w:spacing w:line="360" w:lineRule="auto"/>
        <w:ind w:left="709"/>
        <w:jc w:val="both"/>
      </w:pPr>
      <w:r w:rsidRPr="00156DE7">
        <w:t>навыков анализа произведения изобразительного искусства.</w:t>
      </w:r>
    </w:p>
    <w:p w:rsidR="000F164D" w:rsidRDefault="000F164D" w:rsidP="00D819AB">
      <w:pPr>
        <w:outlineLvl w:val="0"/>
        <w:rPr>
          <w:rStyle w:val="FontStyle11"/>
          <w:lang w:eastAsia="ru-RU"/>
        </w:rPr>
      </w:pPr>
    </w:p>
    <w:p w:rsidR="000F164D" w:rsidRPr="003A3179" w:rsidRDefault="000F164D" w:rsidP="00D819AB">
      <w:pPr>
        <w:ind w:firstLine="709"/>
        <w:outlineLvl w:val="0"/>
        <w:rPr>
          <w:rFonts w:ascii="Times New Roman" w:hAnsi="Times New Roman"/>
          <w:b/>
          <w:i/>
          <w:sz w:val="24"/>
          <w:szCs w:val="24"/>
        </w:rPr>
      </w:pPr>
      <w:r w:rsidRPr="003A3179">
        <w:rPr>
          <w:rFonts w:ascii="Times New Roman" w:hAnsi="Times New Roman"/>
          <w:b/>
          <w:i/>
          <w:sz w:val="24"/>
          <w:szCs w:val="24"/>
        </w:rPr>
        <w:t>Методы обучения:</w:t>
      </w:r>
    </w:p>
    <w:p w:rsidR="000F164D" w:rsidRPr="0068603E" w:rsidRDefault="000F164D" w:rsidP="00D819AB">
      <w:pPr>
        <w:pStyle w:val="a7"/>
        <w:numPr>
          <w:ilvl w:val="0"/>
          <w:numId w:val="18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объяснительно-иллюстративный;</w:t>
      </w:r>
    </w:p>
    <w:p w:rsidR="000F164D" w:rsidRPr="0068603E" w:rsidRDefault="000F164D" w:rsidP="00D819AB">
      <w:pPr>
        <w:pStyle w:val="a7"/>
        <w:numPr>
          <w:ilvl w:val="0"/>
          <w:numId w:val="18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репродуктивный;</w:t>
      </w:r>
    </w:p>
    <w:p w:rsidR="000F164D" w:rsidRPr="0068603E" w:rsidRDefault="000F164D" w:rsidP="00D819AB">
      <w:pPr>
        <w:pStyle w:val="a7"/>
        <w:numPr>
          <w:ilvl w:val="0"/>
          <w:numId w:val="18"/>
        </w:numPr>
        <w:tabs>
          <w:tab w:val="left" w:pos="284"/>
        </w:tabs>
        <w:spacing w:after="0" w:line="360" w:lineRule="auto"/>
        <w:rPr>
          <w:rStyle w:val="FontStyle11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исследовательский.</w:t>
      </w:r>
    </w:p>
    <w:p w:rsidR="000F164D" w:rsidRDefault="000F164D" w:rsidP="0068603E">
      <w:pPr>
        <w:shd w:val="clear" w:color="auto" w:fill="FFFFFF"/>
        <w:spacing w:after="0" w:line="360" w:lineRule="auto"/>
        <w:ind w:left="720" w:right="19"/>
        <w:jc w:val="both"/>
      </w:pPr>
    </w:p>
    <w:p w:rsidR="000F164D" w:rsidRDefault="000F164D" w:rsidP="0068603E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F164D" w:rsidRDefault="000F164D" w:rsidP="0068603E">
      <w:pPr>
        <w:shd w:val="clear" w:color="auto" w:fill="FFFFFF"/>
        <w:spacing w:after="0" w:line="360" w:lineRule="auto"/>
        <w:ind w:right="19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F164D" w:rsidRPr="003A3179" w:rsidRDefault="000F164D" w:rsidP="0068603E">
      <w:pPr>
        <w:shd w:val="clear" w:color="auto" w:fill="FFFFFF"/>
        <w:spacing w:after="0" w:line="360" w:lineRule="auto"/>
        <w:ind w:right="19" w:firstLine="709"/>
        <w:jc w:val="both"/>
        <w:rPr>
          <w:rStyle w:val="FontStyle11"/>
          <w:b/>
          <w:i/>
          <w:color w:val="000000"/>
          <w:sz w:val="24"/>
          <w:szCs w:val="24"/>
        </w:rPr>
      </w:pPr>
      <w:r w:rsidRPr="003A3179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Методические рекомендации:</w:t>
      </w:r>
    </w:p>
    <w:p w:rsidR="000F164D" w:rsidRPr="00066277" w:rsidRDefault="000F164D" w:rsidP="0068603E">
      <w:pPr>
        <w:pStyle w:val="Style1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  <w:r w:rsidRPr="00066277">
        <w:rPr>
          <w:rStyle w:val="FontStyle11"/>
          <w:sz w:val="24"/>
          <w:szCs w:val="24"/>
        </w:rPr>
        <w:t xml:space="preserve">Учащиеся должны анализировать произведения искусства. Педагогу необходимо рассматривать каждое явление искусства </w:t>
      </w:r>
      <w:r w:rsidRPr="00066277">
        <w:rPr>
          <w:rStyle w:val="FontStyle12"/>
          <w:sz w:val="24"/>
          <w:szCs w:val="24"/>
        </w:rPr>
        <w:t xml:space="preserve">в </w:t>
      </w:r>
      <w:r w:rsidRPr="00066277">
        <w:rPr>
          <w:rStyle w:val="FontStyle11"/>
          <w:sz w:val="24"/>
          <w:szCs w:val="24"/>
        </w:rPr>
        <w:t>связи с конкретной исторической обстановкой. На уроках педагог должен развивать у учащихся: творческие способности, познавательную активность.</w:t>
      </w:r>
    </w:p>
    <w:p w:rsidR="000F164D" w:rsidRPr="00066277" w:rsidRDefault="000F164D" w:rsidP="0068603E">
      <w:pPr>
        <w:pStyle w:val="Style1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  <w:r w:rsidRPr="00066277">
        <w:rPr>
          <w:rStyle w:val="FontStyle11"/>
          <w:sz w:val="24"/>
          <w:szCs w:val="24"/>
        </w:rPr>
        <w:t>Виды занятий могут быть разнообразными (киноурок, экскурсия, рассказ, беседа, лекция и т.д.).</w:t>
      </w:r>
    </w:p>
    <w:p w:rsidR="000F164D" w:rsidRPr="00066277" w:rsidRDefault="000F164D" w:rsidP="0068603E">
      <w:pPr>
        <w:pStyle w:val="Style1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  <w:r w:rsidRPr="00066277">
        <w:rPr>
          <w:rStyle w:val="FontStyle11"/>
          <w:sz w:val="24"/>
          <w:szCs w:val="24"/>
        </w:rPr>
        <w:t>Главный принцип изучения материала - постановка проблемы и поиск путей ее решения. Большое значение для творческого овладения предметом имеют тетради учеников. В них отражается самостоятельная работа учащихся как в рамках курса, так и вне его.</w:t>
      </w:r>
    </w:p>
    <w:p w:rsidR="000F164D" w:rsidRPr="00066277" w:rsidRDefault="000F164D" w:rsidP="0068603E">
      <w:pPr>
        <w:pStyle w:val="Style1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  <w:r w:rsidRPr="00066277">
        <w:rPr>
          <w:rStyle w:val="FontStyle11"/>
          <w:sz w:val="24"/>
          <w:szCs w:val="24"/>
        </w:rPr>
        <w:t xml:space="preserve">История изобразительного </w:t>
      </w:r>
      <w:r w:rsidRPr="00066277">
        <w:rPr>
          <w:rStyle w:val="FontStyle12"/>
          <w:sz w:val="24"/>
          <w:szCs w:val="24"/>
        </w:rPr>
        <w:t xml:space="preserve">искусства тесно связана </w:t>
      </w:r>
      <w:r w:rsidRPr="00066277">
        <w:rPr>
          <w:rStyle w:val="FontStyle11"/>
          <w:sz w:val="24"/>
          <w:szCs w:val="24"/>
        </w:rPr>
        <w:t>межпредметными связями с историей, МХК, литературой, музыкой. На уроках необходимо широко использовать технические средства обучения.</w:t>
      </w:r>
    </w:p>
    <w:p w:rsidR="000F164D" w:rsidRPr="0068603E" w:rsidRDefault="000F164D" w:rsidP="003A317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F164D" w:rsidRPr="0068603E" w:rsidRDefault="000F164D" w:rsidP="003A3179">
      <w:pPr>
        <w:spacing w:line="36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68603E">
        <w:rPr>
          <w:rFonts w:ascii="Times New Roman" w:hAnsi="Times New Roman"/>
          <w:b/>
          <w:i/>
          <w:sz w:val="24"/>
          <w:szCs w:val="24"/>
        </w:rPr>
        <w:t>Описание материально-технических условий реализации учебного предмета.</w:t>
      </w:r>
    </w:p>
    <w:p w:rsidR="000F164D" w:rsidRPr="0068603E" w:rsidRDefault="000F164D" w:rsidP="0068603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Каждый обучающийся обеспечивается доступом к библиотечным фондам (укомплектован печатными и электронными изданиями основной и дополнительной учебной и учебно-методической литературы по истории мировой культуры, художественными альбомами). Обучающиеся могут использовать Интернет  для сбора дополнительного материала  в ходе самостоятельной работы.</w:t>
      </w:r>
    </w:p>
    <w:p w:rsidR="000F164D" w:rsidRPr="0068603E" w:rsidRDefault="000F164D" w:rsidP="0068603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Учебная аудитория, предназначенная для изучения учебного предмета «История изобразительного искусства» оснащена видеооборудованием, учебной мебелью (доской, столами, стульями, стеллажами, шкафами) и оформлена наглядными пособиями.</w:t>
      </w:r>
    </w:p>
    <w:p w:rsidR="000F164D" w:rsidRDefault="000F164D" w:rsidP="0068603E">
      <w:pPr>
        <w:pStyle w:val="Style2"/>
        <w:widowControl/>
        <w:spacing w:before="67"/>
        <w:jc w:val="both"/>
        <w:rPr>
          <w:rStyle w:val="FontStyle11"/>
        </w:rPr>
      </w:pPr>
    </w:p>
    <w:p w:rsidR="000F164D" w:rsidRDefault="000F164D" w:rsidP="00CD0825">
      <w:pPr>
        <w:pStyle w:val="Style2"/>
        <w:widowControl/>
        <w:spacing w:before="67"/>
        <w:ind w:left="3168"/>
        <w:jc w:val="both"/>
        <w:rPr>
          <w:rStyle w:val="FontStyle11"/>
        </w:rPr>
      </w:pPr>
    </w:p>
    <w:p w:rsidR="000F164D" w:rsidRPr="00182F60" w:rsidRDefault="000F164D" w:rsidP="00D819AB">
      <w:pPr>
        <w:spacing w:line="360" w:lineRule="auto"/>
        <w:ind w:right="74" w:firstLine="709"/>
        <w:jc w:val="both"/>
        <w:rPr>
          <w:rFonts w:ascii="Times New Roman" w:hAnsi="Times New Roman"/>
          <w:b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182F60">
        <w:rPr>
          <w:rFonts w:ascii="Times New Roman" w:hAnsi="Times New Roman"/>
          <w:b/>
          <w:sz w:val="24"/>
          <w:szCs w:val="24"/>
        </w:rPr>
        <w:t>. СОДЕРЖАНИЕ УЧЕБНОГО ПРЕДМЕТА</w:t>
      </w:r>
    </w:p>
    <w:p w:rsidR="000F164D" w:rsidRPr="00D819AB" w:rsidRDefault="000F164D" w:rsidP="00D819AB">
      <w:pPr>
        <w:spacing w:line="360" w:lineRule="auto"/>
        <w:ind w:right="74" w:firstLine="709"/>
        <w:jc w:val="both"/>
        <w:rPr>
          <w:rStyle w:val="FontStyle11"/>
          <w:b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</w:rPr>
        <w:t>СОДЕРЖАНИЕ УЧЕБНОГО ПРЕДМЕТА -  4 КЛАС</w:t>
      </w:r>
      <w:r>
        <w:rPr>
          <w:rFonts w:ascii="Times New Roman" w:hAnsi="Times New Roman"/>
          <w:b/>
          <w:sz w:val="24"/>
          <w:szCs w:val="24"/>
        </w:rPr>
        <w:t>С</w:t>
      </w:r>
    </w:p>
    <w:p w:rsidR="000F164D" w:rsidRPr="0097590F" w:rsidRDefault="000F164D" w:rsidP="0097590F">
      <w:pPr>
        <w:pStyle w:val="Style3"/>
        <w:widowControl/>
        <w:spacing w:line="360" w:lineRule="auto"/>
        <w:ind w:firstLine="709"/>
        <w:jc w:val="both"/>
        <w:rPr>
          <w:rStyle w:val="FontStyle11"/>
          <w:bCs/>
          <w:sz w:val="24"/>
          <w:szCs w:val="24"/>
        </w:rPr>
      </w:pPr>
    </w:p>
    <w:p w:rsidR="000F164D" w:rsidRPr="00066277" w:rsidRDefault="000F164D" w:rsidP="0097590F">
      <w:pPr>
        <w:pStyle w:val="Style2"/>
        <w:widowControl/>
        <w:spacing w:line="360" w:lineRule="auto"/>
        <w:ind w:firstLine="709"/>
        <w:jc w:val="both"/>
      </w:pPr>
      <w:r w:rsidRPr="00066277">
        <w:rPr>
          <w:rStyle w:val="FontStyle13"/>
          <w:sz w:val="24"/>
          <w:szCs w:val="24"/>
        </w:rPr>
        <w:t>Примерное тематическое планирование.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97"/>
        <w:gridCol w:w="6590"/>
        <w:gridCol w:w="1762"/>
      </w:tblGrid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sz w:val="24"/>
                <w:szCs w:val="24"/>
              </w:rPr>
            </w:pPr>
            <w:r w:rsidRPr="00066277">
              <w:rPr>
                <w:rStyle w:val="FontStyle12"/>
                <w:sz w:val="24"/>
                <w:szCs w:val="24"/>
              </w:rPr>
              <w:t>№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Наименование частей разделов, тем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 xml:space="preserve">Количество </w:t>
            </w:r>
            <w:r w:rsidRPr="00066277">
              <w:rPr>
                <w:rStyle w:val="FontStyle13"/>
                <w:sz w:val="24"/>
                <w:szCs w:val="24"/>
              </w:rPr>
              <w:t>часов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Вводный урок. Беседа о видах искусства.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lastRenderedPageBreak/>
              <w:t>2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Музеи мира.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3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Искусство предметного мира.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4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Керамика.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5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Русская народная игрушка.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6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Фарфор. История создания фарфора.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7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Стекло. Хрусталь.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8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Резьба по дереву.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9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Роспись по дереву.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10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Изделия из камня, кости.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11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Художественный текстиль (вышивка, кружево).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12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Орнамент.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13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Изделия из металл</w:t>
            </w:r>
            <w:r w:rsidRPr="00066277">
              <w:rPr>
                <w:rStyle w:val="FontStyle13"/>
                <w:sz w:val="24"/>
                <w:szCs w:val="24"/>
              </w:rPr>
              <w:t>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14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Урок - игра.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15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Живопись как вид искусства.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16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Назначение техники живописи.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17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Монументальная живопись.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18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Миниатюра.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19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Театрально - декоративная живопись.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20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Жанры живописи. Портрет.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21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Пейзажи. Натюрморт.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22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Бытовой жанр. Исторический и батальный жанр.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23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Урок-КВН.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24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Графика. Рисунок.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25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Техника гравюры. Ксилография.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26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Литография. Металлография.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27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Скульптура - как вид искусства.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28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Станковая и монументальная скульптура.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29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Мемориальная, садово-парковая скульптура.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30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Архитектура.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2</w:t>
            </w:r>
            <w:r w:rsidRPr="00066277">
              <w:rPr>
                <w:rStyle w:val="FontStyle11"/>
                <w:sz w:val="24"/>
                <w:szCs w:val="24"/>
              </w:rPr>
              <w:t xml:space="preserve">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31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Стили и направления в архитектуре.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2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5"/>
              <w:widowControl/>
              <w:spacing w:line="360" w:lineRule="auto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32</w:t>
            </w: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Урок - путешествие.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3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6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34 часа</w:t>
            </w:r>
          </w:p>
        </w:tc>
      </w:tr>
    </w:tbl>
    <w:p w:rsidR="000F164D" w:rsidRDefault="000F164D" w:rsidP="0068603E">
      <w:pPr>
        <w:pStyle w:val="Style4"/>
        <w:widowControl/>
        <w:tabs>
          <w:tab w:val="left" w:pos="4762"/>
        </w:tabs>
        <w:spacing w:line="360" w:lineRule="auto"/>
        <w:ind w:right="2592"/>
        <w:rPr>
          <w:rStyle w:val="FontStyle11"/>
          <w:sz w:val="24"/>
          <w:szCs w:val="24"/>
        </w:rPr>
      </w:pPr>
    </w:p>
    <w:p w:rsidR="000F164D" w:rsidRPr="00066277" w:rsidRDefault="000F164D" w:rsidP="003A3179">
      <w:pPr>
        <w:pStyle w:val="Style4"/>
        <w:widowControl/>
        <w:tabs>
          <w:tab w:val="left" w:pos="456"/>
        </w:tabs>
        <w:spacing w:line="360" w:lineRule="auto"/>
        <w:ind w:firstLine="709"/>
        <w:jc w:val="both"/>
        <w:rPr>
          <w:rStyle w:val="FontStyle12"/>
          <w:b w:val="0"/>
          <w:bCs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lastRenderedPageBreak/>
        <w:t>Понятие история искусств. Музеи мира: Лувр, Дрезден, Москва. Предметный мир. Керамика и ее виды. Майолика и терракота. История появления игрушек. Виды игрушек: богородская, гжельская и др. Фарфор. Стекло и хрусталь. История создания. Виды. Резьба и роспись по дереву. История появления. Виды. Изделия из ка</w:t>
      </w:r>
      <w:r>
        <w:rPr>
          <w:rStyle w:val="FontStyle12"/>
          <w:b w:val="0"/>
          <w:sz w:val="24"/>
          <w:szCs w:val="24"/>
        </w:rPr>
        <w:t xml:space="preserve">мня и кости - древнейшие виды </w:t>
      </w:r>
      <w:r w:rsidRPr="00066277">
        <w:rPr>
          <w:rStyle w:val="FontStyle12"/>
          <w:b w:val="0"/>
          <w:sz w:val="24"/>
          <w:szCs w:val="24"/>
        </w:rPr>
        <w:t>искусства. Виды искусств. Живопись. Жанры живописи: портрет, натюрморт, пейзаж, историческая и бытовая. Техника живописи.</w:t>
      </w:r>
    </w:p>
    <w:p w:rsidR="000F164D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Графика и гравюра. Виды. Скульптура и ее виды. Архитектура. Значение строительного материала: камень, кирпич. Особенности построек. Формула архитектуры. Стили и направления в архитектуре.</w:t>
      </w:r>
    </w:p>
    <w:p w:rsidR="000F164D" w:rsidRDefault="000F164D" w:rsidP="0068603E">
      <w:pPr>
        <w:pStyle w:val="Style4"/>
        <w:widowControl/>
        <w:tabs>
          <w:tab w:val="left" w:pos="4762"/>
        </w:tabs>
        <w:spacing w:line="360" w:lineRule="auto"/>
        <w:ind w:right="2592"/>
        <w:rPr>
          <w:rStyle w:val="FontStyle11"/>
          <w:sz w:val="24"/>
          <w:szCs w:val="24"/>
        </w:rPr>
      </w:pPr>
    </w:p>
    <w:p w:rsidR="000F164D" w:rsidRPr="003A3179" w:rsidRDefault="000F164D" w:rsidP="003A3179">
      <w:pPr>
        <w:shd w:val="clear" w:color="auto" w:fill="FFFFFF"/>
        <w:spacing w:after="0" w:line="360" w:lineRule="auto"/>
        <w:ind w:left="29" w:right="38" w:firstLine="680"/>
        <w:rPr>
          <w:rStyle w:val="FontStyle12"/>
          <w:bCs w:val="0"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</w:rPr>
        <w:t>СОДЕРЖАНИЕ УЧЕБНОГО ПРЕДМЕТА – 5 КЛАСС</w:t>
      </w:r>
    </w:p>
    <w:p w:rsidR="000F164D" w:rsidRPr="00066277" w:rsidRDefault="000F164D" w:rsidP="00CC2622">
      <w:pPr>
        <w:pStyle w:val="Style1"/>
        <w:widowControl/>
        <w:spacing w:line="360" w:lineRule="auto"/>
        <w:ind w:firstLine="709"/>
        <w:jc w:val="both"/>
      </w:pPr>
    </w:p>
    <w:p w:rsidR="000F164D" w:rsidRPr="00CC2622" w:rsidRDefault="000F164D" w:rsidP="00CC2622">
      <w:pPr>
        <w:pStyle w:val="Style2"/>
        <w:widowControl/>
        <w:spacing w:line="360" w:lineRule="auto"/>
        <w:ind w:firstLine="709"/>
        <w:jc w:val="both"/>
        <w:rPr>
          <w:bCs/>
        </w:rPr>
      </w:pPr>
      <w:r w:rsidRPr="00066277">
        <w:rPr>
          <w:rStyle w:val="FontStyle12"/>
          <w:b w:val="0"/>
          <w:sz w:val="24"/>
          <w:szCs w:val="24"/>
        </w:rPr>
        <w:t>Примерное тематическое планирование.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1390"/>
        <w:gridCol w:w="6518"/>
        <w:gridCol w:w="1633"/>
      </w:tblGrid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7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№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Наименование частей разделов, тем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CC2622">
            <w:pPr>
              <w:pStyle w:val="Style4"/>
              <w:widowControl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Количес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тво часов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Вводное занятие.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Происхождение искусства.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Первобытное искусство.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4.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Месопотамии.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5.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Египет. Заупокойный культ. Боги.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6.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Египет. Каноны.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7.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Египет. Новое царство.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8.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Урок - путешествие.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9.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Древняя Греция. Крито-микенское искусство.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10.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Мифология.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1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>1ч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11.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эпохи архаики. Вазопись. Ордера.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12.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эпохи классики. Скульптура.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13.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Акрополь.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ч.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14.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эпохи эллинизма.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15.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Урок - КВН.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16.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этрусков.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17.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 xml:space="preserve">Особенности Древне -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Римского искусства.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18.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Архитектура Древнего Рима.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19.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Римский скульптурный портрет.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Живопись в Риме.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21.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Урок</w:t>
            </w:r>
            <w:r>
              <w:rPr>
                <w:rStyle w:val="FontStyle12"/>
                <w:b w:val="0"/>
                <w:sz w:val="24"/>
                <w:szCs w:val="24"/>
              </w:rPr>
              <w:t xml:space="preserve"> -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телеигра.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22.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Возникновение христианства.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23.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Византии. Урок - телеигра.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24.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Западного средневековья.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25.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Романский стиль.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26.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Готический стиль.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27.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Италия XV века.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28.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Ранее в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озрождение.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1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>1ч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29.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Высокого Возрождения.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30.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CC2622" w:rsidRDefault="000F164D" w:rsidP="00CC2622">
            <w:pPr>
              <w:pStyle w:val="Style6"/>
              <w:widowControl/>
              <w:tabs>
                <w:tab w:val="left" w:leader="hyphen" w:pos="595"/>
                <w:tab w:val="left" w:leader="hyphen" w:pos="3187"/>
              </w:tabs>
              <w:spacing w:line="360" w:lineRule="auto"/>
              <w:jc w:val="both"/>
              <w:rPr>
                <w:rStyle w:val="FontStyle12"/>
                <w:b w:val="0"/>
                <w:bCs w:val="0"/>
                <w:spacing w:val="410"/>
                <w:w w:val="40"/>
                <w:sz w:val="24"/>
                <w:szCs w:val="24"/>
                <w:lang w:val="en-US"/>
              </w:rPr>
            </w:pPr>
            <w:r w:rsidRPr="00066277">
              <w:rPr>
                <w:rStyle w:val="FontStyle15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Семинар.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31.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Искусство Северного В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озрождения.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32.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Позднее Нидерландское Возрождение.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4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33.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Возрождение в Германии.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CC2622">
            <w:pPr>
              <w:pStyle w:val="Style3"/>
              <w:widowControl/>
              <w:spacing w:line="360" w:lineRule="auto"/>
              <w:jc w:val="center"/>
              <w:rPr>
                <w:rStyle w:val="FontStyle11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>34.</w:t>
            </w: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6"/>
                <w:sz w:val="24"/>
                <w:szCs w:val="24"/>
              </w:rPr>
            </w:pPr>
            <w:r w:rsidRPr="00066277">
              <w:rPr>
                <w:rStyle w:val="FontStyle16"/>
                <w:sz w:val="24"/>
                <w:szCs w:val="24"/>
              </w:rPr>
              <w:t>Контрольная работа.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CC2622"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1"/>
                <w:sz w:val="24"/>
                <w:szCs w:val="24"/>
              </w:rPr>
            </w:pPr>
          </w:p>
        </w:tc>
        <w:tc>
          <w:tcPr>
            <w:tcW w:w="34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5"/>
              <w:widowControl/>
              <w:spacing w:line="360" w:lineRule="auto"/>
              <w:ind w:firstLine="709"/>
              <w:jc w:val="both"/>
              <w:rPr>
                <w:rStyle w:val="FontStyle16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34 часа</w:t>
            </w:r>
          </w:p>
        </w:tc>
      </w:tr>
    </w:tbl>
    <w:p w:rsidR="000F164D" w:rsidRDefault="000F164D" w:rsidP="0068603E">
      <w:pPr>
        <w:tabs>
          <w:tab w:val="left" w:pos="1232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F164D" w:rsidRPr="0068603E" w:rsidRDefault="000F164D" w:rsidP="003A3179">
      <w:pPr>
        <w:pStyle w:val="Style4"/>
        <w:widowControl/>
        <w:tabs>
          <w:tab w:val="left" w:pos="4762"/>
        </w:tabs>
        <w:spacing w:line="360" w:lineRule="auto"/>
        <w:ind w:right="2592"/>
        <w:rPr>
          <w:rStyle w:val="FontStyle11"/>
          <w:b/>
          <w:sz w:val="24"/>
          <w:szCs w:val="24"/>
        </w:rPr>
      </w:pPr>
      <w:r>
        <w:rPr>
          <w:rStyle w:val="FontStyle11"/>
          <w:sz w:val="24"/>
          <w:szCs w:val="24"/>
        </w:rPr>
        <w:t xml:space="preserve">            </w:t>
      </w:r>
      <w:r w:rsidRPr="00066277">
        <w:rPr>
          <w:rStyle w:val="FontStyle11"/>
          <w:i/>
          <w:sz w:val="24"/>
          <w:szCs w:val="24"/>
        </w:rPr>
        <w:t>История зарубежного искусства.</w:t>
      </w:r>
    </w:p>
    <w:p w:rsidR="000F164D" w:rsidRPr="00066277" w:rsidRDefault="000F164D" w:rsidP="003A3179">
      <w:pPr>
        <w:pStyle w:val="Style2"/>
        <w:widowControl/>
        <w:spacing w:line="360" w:lineRule="auto"/>
        <w:ind w:right="2592" w:firstLine="709"/>
        <w:jc w:val="both"/>
        <w:rPr>
          <w:rStyle w:val="FontStyle11"/>
          <w:i/>
          <w:sz w:val="24"/>
          <w:szCs w:val="24"/>
        </w:rPr>
      </w:pPr>
      <w:r w:rsidRPr="00066277">
        <w:rPr>
          <w:rStyle w:val="FontStyle11"/>
          <w:i/>
          <w:sz w:val="24"/>
          <w:szCs w:val="24"/>
        </w:rPr>
        <w:t>Раздел I. Искусство древнего мира.</w:t>
      </w:r>
    </w:p>
    <w:p w:rsidR="000F164D" w:rsidRPr="00066277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2"/>
          <w:b w:val="0"/>
          <w:bCs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Возникновение искусства. Источники возникновения искусства. Классификация этапов развития первобытного искусства. Наскальные изображения и керамика. Источники архитектуры. Основные этапы развития искусства Древнего Египта. Ведущая роль архитектуры и скульптуры в искусстве древнего мира. Религиозно-мифологические представления древних египтян. Архитектура Древнего Египта. Эволюция типов гробниц: масштаба, ступенчатая, пирамида, скальная пирамида (пирамида Джосера, пирамиды в Гизе, усыпальница Менхотепа). Развитие египетского скульптурного портрета: Большой сфинкс, царицы Нефертити, Эхнатона и др.специфичный характер изображения в рельефе и живописи Древнего Египта: плоскостность, повествовательность и др.</w:t>
      </w:r>
    </w:p>
    <w:p w:rsidR="000F164D" w:rsidRPr="00066277" w:rsidRDefault="000F164D" w:rsidP="003A3179">
      <w:pPr>
        <w:pStyle w:val="Style3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Исторические и социальные условия становления, расцвета и упадка древнегреческой^цивилизации. Этапы развития искусства Древней Греции. Единство духовной и физической красоты человека в искусстве Древней Греции. Архитектура, три типа ордена. Древнегреческий храм. Ансамбль Афинского акрополя как высшая точка в развитии классического искусства Древней Греции. Значение акрополя в жизни Афин.</w:t>
      </w:r>
    </w:p>
    <w:p w:rsidR="000F164D" w:rsidRPr="00066277" w:rsidRDefault="000F164D" w:rsidP="003A3179">
      <w:pPr>
        <w:pStyle w:val="Style3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lastRenderedPageBreak/>
        <w:t>Скульптура периода архаики и ранней классики. Высокая классика: Мирон - «Дискобол», Поликиет - «Дорифор» (гармоничность прекрасного образа свободного человека). Синтез архитектуры, скульптуры и живописи. Поздняя классика. Реалистические искания в скульптуре: Леохар - «Аполлон Бельведерский», Скопас - «Менада». Эллинис. Возрождение монументального героического искусства «Ника Самофракийская». Чернофигурная и краснофигурная вазопись и ее сюжеты.</w:t>
      </w:r>
    </w:p>
    <w:p w:rsidR="000F164D" w:rsidRPr="00066277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Искусство Древнего Рима. Традиции, восприятие искусства Древнего Рима в своеобразие древнеримского искусства. Применение греческого ордера в декоративных целях. Вклад римлян </w:t>
      </w:r>
      <w:r w:rsidRPr="00066277">
        <w:rPr>
          <w:rStyle w:val="FontStyle13"/>
          <w:sz w:val="24"/>
          <w:szCs w:val="24"/>
        </w:rPr>
        <w:t xml:space="preserve">в </w:t>
      </w:r>
      <w:r w:rsidRPr="00066277">
        <w:rPr>
          <w:rStyle w:val="FontStyle12"/>
          <w:b w:val="0"/>
          <w:sz w:val="24"/>
          <w:szCs w:val="24"/>
        </w:rPr>
        <w:t>историю архитектуры и разнообразие типов архитектурных сооружений в Древнем Риме (форумы, базилики, виадуки, акведуки, триумфальные арки, театры, амфитеатры) Помпеянский дом.</w:t>
      </w:r>
    </w:p>
    <w:p w:rsidR="000F164D" w:rsidRPr="00066277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Развитие традиций Древней Греции в древнеримской монументальной живописи (росписи и мозаика).</w:t>
      </w:r>
    </w:p>
    <w:p w:rsidR="000F164D" w:rsidRPr="00066277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Древнеримские скульптурные портреты (статуя римлянина в тоге, статуя Августа, конная статуя Марка Аврелия).</w:t>
      </w:r>
    </w:p>
    <w:p w:rsidR="000F164D" w:rsidRPr="00066277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Ученик должен:</w:t>
      </w:r>
    </w:p>
    <w:p w:rsidR="000F164D" w:rsidRDefault="000F164D" w:rsidP="003A3179">
      <w:pPr>
        <w:pStyle w:val="Style5"/>
        <w:widowControl/>
        <w:numPr>
          <w:ilvl w:val="0"/>
          <w:numId w:val="2"/>
        </w:numPr>
        <w:spacing w:line="360" w:lineRule="auto"/>
        <w:ind w:right="-37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 xml:space="preserve">запомнить основные этапы развития искусства древнего мира; </w:t>
      </w:r>
    </w:p>
    <w:p w:rsidR="000F164D" w:rsidRDefault="000F164D" w:rsidP="003A3179">
      <w:pPr>
        <w:pStyle w:val="Style5"/>
        <w:widowControl/>
        <w:numPr>
          <w:ilvl w:val="0"/>
          <w:numId w:val="2"/>
        </w:numPr>
        <w:spacing w:line="360" w:lineRule="auto"/>
        <w:ind w:right="-37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 xml:space="preserve">знать ордерную систему в древнегреческой архитектуре; </w:t>
      </w:r>
    </w:p>
    <w:p w:rsidR="000F164D" w:rsidRPr="00066277" w:rsidRDefault="000F164D" w:rsidP="003A3179">
      <w:pPr>
        <w:pStyle w:val="Style5"/>
        <w:widowControl/>
        <w:numPr>
          <w:ilvl w:val="0"/>
          <w:numId w:val="2"/>
        </w:numPr>
        <w:spacing w:line="360" w:lineRule="auto"/>
        <w:ind w:right="-37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>усвоить понятие «канон»;</w:t>
      </w:r>
    </w:p>
    <w:p w:rsidR="000F164D" w:rsidRPr="00066277" w:rsidRDefault="000F164D" w:rsidP="003A3179">
      <w:pPr>
        <w:pStyle w:val="Style4"/>
        <w:widowControl/>
        <w:numPr>
          <w:ilvl w:val="0"/>
          <w:numId w:val="2"/>
        </w:numPr>
        <w:spacing w:line="360" w:lineRule="auto"/>
        <w:ind w:right="-37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>знать черты, характерные для древнеегипетской, древнегреческой и древнеримской скульптуре.</w:t>
      </w:r>
    </w:p>
    <w:p w:rsidR="000F164D" w:rsidRPr="00066277" w:rsidRDefault="000F164D" w:rsidP="003A3179">
      <w:pPr>
        <w:pStyle w:val="Style3"/>
        <w:widowControl/>
        <w:spacing w:line="360" w:lineRule="auto"/>
        <w:ind w:right="-37" w:firstLine="709"/>
        <w:jc w:val="both"/>
      </w:pPr>
    </w:p>
    <w:p w:rsidR="000F164D" w:rsidRPr="00066277" w:rsidRDefault="000F164D" w:rsidP="003A3179">
      <w:pPr>
        <w:pStyle w:val="Style3"/>
        <w:widowControl/>
        <w:spacing w:line="360" w:lineRule="auto"/>
        <w:ind w:right="-37" w:firstLine="709"/>
        <w:jc w:val="both"/>
        <w:rPr>
          <w:rStyle w:val="FontStyle11"/>
          <w:i/>
          <w:sz w:val="24"/>
          <w:szCs w:val="24"/>
        </w:rPr>
      </w:pPr>
      <w:r w:rsidRPr="00066277">
        <w:rPr>
          <w:rStyle w:val="FontStyle11"/>
          <w:i/>
          <w:sz w:val="24"/>
          <w:szCs w:val="24"/>
        </w:rPr>
        <w:t xml:space="preserve">Раздел II </w:t>
      </w:r>
    </w:p>
    <w:p w:rsidR="000F164D" w:rsidRPr="00066277" w:rsidRDefault="000F164D" w:rsidP="003A3179">
      <w:pPr>
        <w:pStyle w:val="Style3"/>
        <w:widowControl/>
        <w:spacing w:line="360" w:lineRule="auto"/>
        <w:ind w:right="-37" w:firstLine="709"/>
        <w:jc w:val="both"/>
        <w:rPr>
          <w:rStyle w:val="FontStyle11"/>
          <w:i/>
          <w:sz w:val="24"/>
          <w:szCs w:val="24"/>
        </w:rPr>
      </w:pPr>
      <w:r w:rsidRPr="00066277">
        <w:rPr>
          <w:rStyle w:val="FontStyle11"/>
          <w:i/>
          <w:sz w:val="24"/>
          <w:szCs w:val="24"/>
        </w:rPr>
        <w:t>Искусство Византии.</w:t>
      </w:r>
    </w:p>
    <w:p w:rsidR="000F164D" w:rsidRPr="00066277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Эллинистические традиции в искусстве Византии. Архитектура Византии. Сложение типа крестово-купольного храма. Значение интерьера в архитектуре Византии. Храм Св. Софии. Мозаичные ансамбли. Художественные ремесла Византии.</w:t>
      </w:r>
    </w:p>
    <w:p w:rsidR="000F164D" w:rsidRPr="00066277" w:rsidRDefault="000F164D" w:rsidP="003A3179">
      <w:pPr>
        <w:pStyle w:val="Style3"/>
        <w:widowControl/>
        <w:spacing w:line="360" w:lineRule="auto"/>
        <w:ind w:right="-37" w:firstLine="709"/>
        <w:jc w:val="both"/>
      </w:pPr>
    </w:p>
    <w:p w:rsidR="000F164D" w:rsidRPr="00066277" w:rsidRDefault="000F164D" w:rsidP="003A3179">
      <w:pPr>
        <w:pStyle w:val="Style3"/>
        <w:widowControl/>
        <w:spacing w:line="360" w:lineRule="auto"/>
        <w:ind w:right="-37" w:firstLine="709"/>
        <w:jc w:val="both"/>
        <w:rPr>
          <w:rStyle w:val="FontStyle11"/>
          <w:i/>
          <w:sz w:val="24"/>
          <w:szCs w:val="24"/>
        </w:rPr>
      </w:pPr>
      <w:r w:rsidRPr="00066277">
        <w:rPr>
          <w:rStyle w:val="FontStyle11"/>
          <w:i/>
          <w:sz w:val="24"/>
          <w:szCs w:val="24"/>
        </w:rPr>
        <w:t>Раздел III.</w:t>
      </w:r>
    </w:p>
    <w:p w:rsidR="000F164D" w:rsidRPr="001B26E9" w:rsidRDefault="000F164D" w:rsidP="003A3179">
      <w:pPr>
        <w:pStyle w:val="Style3"/>
        <w:widowControl/>
        <w:spacing w:line="360" w:lineRule="auto"/>
        <w:ind w:right="-37" w:firstLine="709"/>
        <w:jc w:val="both"/>
        <w:rPr>
          <w:i/>
        </w:rPr>
      </w:pPr>
      <w:r w:rsidRPr="00066277">
        <w:rPr>
          <w:rStyle w:val="FontStyle12"/>
          <w:b w:val="0"/>
          <w:i/>
          <w:sz w:val="24"/>
          <w:szCs w:val="24"/>
        </w:rPr>
        <w:t xml:space="preserve">Искусство Западной </w:t>
      </w:r>
      <w:r w:rsidRPr="00066277">
        <w:rPr>
          <w:rStyle w:val="FontStyle11"/>
          <w:i/>
          <w:sz w:val="24"/>
          <w:szCs w:val="24"/>
        </w:rPr>
        <w:t xml:space="preserve">Европы </w:t>
      </w:r>
      <w:r w:rsidRPr="00066277">
        <w:rPr>
          <w:rStyle w:val="FontStyle11"/>
          <w:i/>
          <w:sz w:val="24"/>
          <w:szCs w:val="24"/>
          <w:lang w:val="en-US"/>
        </w:rPr>
        <w:t>X</w:t>
      </w:r>
      <w:r w:rsidRPr="00066277">
        <w:rPr>
          <w:rStyle w:val="FontStyle11"/>
          <w:i/>
          <w:sz w:val="24"/>
          <w:szCs w:val="24"/>
        </w:rPr>
        <w:t>-</w:t>
      </w:r>
      <w:r w:rsidRPr="00066277">
        <w:rPr>
          <w:rStyle w:val="FontStyle11"/>
          <w:i/>
          <w:sz w:val="24"/>
          <w:szCs w:val="24"/>
          <w:lang w:val="en-US"/>
        </w:rPr>
        <w:t>XIV</w:t>
      </w:r>
      <w:r w:rsidRPr="00066277">
        <w:rPr>
          <w:rStyle w:val="FontStyle11"/>
          <w:i/>
          <w:sz w:val="24"/>
          <w:szCs w:val="24"/>
        </w:rPr>
        <w:t xml:space="preserve"> веков.</w:t>
      </w:r>
    </w:p>
    <w:p w:rsidR="000F164D" w:rsidRPr="00066277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Средневековое искусство. Сложность взаимодействия религии и искусства. Место художника в феодальном обществе. Ведущая роль архитектуры в синтезе искусств средневековья. Значение городов и монастырей как культурных центров. Романский </w:t>
      </w:r>
      <w:r w:rsidRPr="00066277">
        <w:rPr>
          <w:rStyle w:val="FontStyle11"/>
          <w:sz w:val="24"/>
          <w:szCs w:val="24"/>
        </w:rPr>
        <w:t xml:space="preserve">стиль. </w:t>
      </w:r>
      <w:r w:rsidRPr="00066277">
        <w:rPr>
          <w:rStyle w:val="FontStyle12"/>
          <w:b w:val="0"/>
          <w:sz w:val="24"/>
          <w:szCs w:val="24"/>
        </w:rPr>
        <w:t xml:space="preserve">Строительство замков феодалов, крепостей, монастырей, церквей. Конструктивное и образно - художественные особенности романских сооружений. Готика -искусство расцвета </w:t>
      </w:r>
      <w:r w:rsidRPr="00066277">
        <w:rPr>
          <w:rStyle w:val="FontStyle12"/>
          <w:b w:val="0"/>
          <w:sz w:val="24"/>
          <w:szCs w:val="24"/>
        </w:rPr>
        <w:lastRenderedPageBreak/>
        <w:t xml:space="preserve">средневековых городов - коммун. Синтез искусств (архитектуры, скульптуры, живописи, витражи, музыки </w:t>
      </w:r>
      <w:r w:rsidRPr="00066277">
        <w:rPr>
          <w:rStyle w:val="FontStyle11"/>
          <w:sz w:val="24"/>
          <w:szCs w:val="24"/>
        </w:rPr>
        <w:t>и т</w:t>
      </w:r>
      <w:r w:rsidRPr="00066277">
        <w:rPr>
          <w:rStyle w:val="FontStyle12"/>
          <w:b w:val="0"/>
          <w:sz w:val="24"/>
          <w:szCs w:val="24"/>
        </w:rPr>
        <w:t xml:space="preserve">.д). конструктивные особенности готических соборов. Усиление роли скульптуры в архитектурном ансамбле. Витражи. Книжная миниатюра </w:t>
      </w:r>
      <w:r w:rsidRPr="00066277">
        <w:rPr>
          <w:rStyle w:val="FontStyle11"/>
          <w:sz w:val="24"/>
          <w:szCs w:val="24"/>
        </w:rPr>
        <w:t xml:space="preserve">XV </w:t>
      </w:r>
      <w:r w:rsidRPr="00066277">
        <w:rPr>
          <w:rStyle w:val="FontStyle12"/>
          <w:b w:val="0"/>
          <w:sz w:val="24"/>
          <w:szCs w:val="24"/>
        </w:rPr>
        <w:t>века.</w:t>
      </w:r>
    </w:p>
    <w:p w:rsidR="000F164D" w:rsidRPr="00066277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Ученик должен:</w:t>
      </w:r>
    </w:p>
    <w:p w:rsidR="000F164D" w:rsidRDefault="000F164D" w:rsidP="003A3179">
      <w:pPr>
        <w:pStyle w:val="Style1"/>
        <w:widowControl/>
        <w:numPr>
          <w:ilvl w:val="0"/>
          <w:numId w:val="3"/>
        </w:numPr>
        <w:spacing w:line="360" w:lineRule="auto"/>
        <w:ind w:right="-37"/>
        <w:jc w:val="both"/>
        <w:rPr>
          <w:rStyle w:val="FontStyle13"/>
          <w:sz w:val="24"/>
          <w:szCs w:val="24"/>
          <w:lang w:eastAsia="en-US"/>
        </w:rPr>
      </w:pPr>
      <w:r w:rsidRPr="00066277">
        <w:rPr>
          <w:rStyle w:val="FontStyle13"/>
          <w:sz w:val="24"/>
          <w:szCs w:val="24"/>
          <w:lang w:eastAsia="en-US"/>
        </w:rPr>
        <w:t xml:space="preserve">уметь различать памятники романские и готические; </w:t>
      </w:r>
    </w:p>
    <w:p w:rsidR="000F164D" w:rsidRDefault="000F164D" w:rsidP="003A3179">
      <w:pPr>
        <w:pStyle w:val="Style1"/>
        <w:widowControl/>
        <w:numPr>
          <w:ilvl w:val="0"/>
          <w:numId w:val="3"/>
        </w:numPr>
        <w:spacing w:line="360" w:lineRule="auto"/>
        <w:ind w:right="-37"/>
        <w:jc w:val="both"/>
        <w:rPr>
          <w:rStyle w:val="FontStyle13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 xml:space="preserve">иметь понятие </w:t>
      </w:r>
      <w:r w:rsidRPr="00066277">
        <w:rPr>
          <w:rStyle w:val="FontStyle11"/>
          <w:sz w:val="24"/>
          <w:szCs w:val="24"/>
          <w:lang w:eastAsia="en-US"/>
        </w:rPr>
        <w:t xml:space="preserve">о </w:t>
      </w:r>
      <w:r w:rsidRPr="00066277">
        <w:rPr>
          <w:rStyle w:val="FontStyle13"/>
          <w:sz w:val="24"/>
          <w:szCs w:val="24"/>
          <w:lang w:eastAsia="en-US"/>
        </w:rPr>
        <w:t xml:space="preserve">синтезе искусств; </w:t>
      </w:r>
    </w:p>
    <w:p w:rsidR="000F164D" w:rsidRPr="00066277" w:rsidRDefault="000F164D" w:rsidP="003A3179">
      <w:pPr>
        <w:pStyle w:val="Style1"/>
        <w:widowControl/>
        <w:numPr>
          <w:ilvl w:val="0"/>
          <w:numId w:val="3"/>
        </w:numPr>
        <w:spacing w:line="360" w:lineRule="auto"/>
        <w:ind w:right="-37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 xml:space="preserve">знать о значении средневекового искусства </w:t>
      </w:r>
      <w:r w:rsidRPr="00066277">
        <w:rPr>
          <w:rStyle w:val="FontStyle13"/>
          <w:sz w:val="24"/>
          <w:szCs w:val="24"/>
          <w:lang w:eastAsia="en-US"/>
        </w:rPr>
        <w:t xml:space="preserve">в </w:t>
      </w:r>
      <w:r w:rsidRPr="00066277">
        <w:rPr>
          <w:rStyle w:val="FontStyle12"/>
          <w:b w:val="0"/>
          <w:sz w:val="24"/>
          <w:szCs w:val="24"/>
          <w:lang w:eastAsia="en-US"/>
        </w:rPr>
        <w:t>истории развития искусства.</w:t>
      </w:r>
    </w:p>
    <w:p w:rsidR="000F164D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1"/>
          <w:sz w:val="24"/>
          <w:szCs w:val="24"/>
        </w:rPr>
      </w:pPr>
    </w:p>
    <w:p w:rsidR="000F164D" w:rsidRPr="001B26E9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rStyle w:val="FontStyle11"/>
          <w:i/>
          <w:sz w:val="24"/>
          <w:szCs w:val="24"/>
        </w:rPr>
      </w:pPr>
      <w:r w:rsidRPr="001B26E9">
        <w:rPr>
          <w:rStyle w:val="FontStyle11"/>
          <w:i/>
          <w:sz w:val="24"/>
          <w:szCs w:val="24"/>
        </w:rPr>
        <w:t>Раздел IV.</w:t>
      </w:r>
    </w:p>
    <w:p w:rsidR="000F164D" w:rsidRPr="001B26E9" w:rsidRDefault="000F164D" w:rsidP="003A3179">
      <w:pPr>
        <w:pStyle w:val="Style2"/>
        <w:widowControl/>
        <w:spacing w:line="360" w:lineRule="auto"/>
        <w:ind w:right="-37"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Искусство Западной Европы XIV века.</w:t>
      </w:r>
    </w:p>
    <w:p w:rsidR="000F164D" w:rsidRPr="00066277" w:rsidRDefault="000F164D" w:rsidP="003A3179">
      <w:pPr>
        <w:pStyle w:val="Style1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Основные черты эпохи Возрождения. Периодизация искусства Возрождения. Изучение античного наследия, перспективы, анатомии. Возникновение новой станковой формы живописи. Характер композиции в живописи Возрождения. Рисунок. Ранее возрождение. Реалистическая реформа Джотто и ее развитие. Воспроизведение трехмерного пространства, передача пластического объема. Новаторство Брунеллески и Донателло. Утонченность, хрупкость образов Боттичелли: «Весна», «Рождение Венеры». - Высокое возрождение.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Значение Леонардо да Винчи как ученого, мыслителя и художника. Творческий путь Леонардо. Глубина портретов Леонардо: «Мона Лиза», «Автопортрет», одухотворенность и высокая земная человечность «Мадонны», «Тайное вечере».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Поиски идеала - Рафаэль. Эволюция излюбленного образа мадонны от «Мадонны Конестаблие» до «Сикстинской мадонны». Значение творчества Рафаэля.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Творчество Микеланджело. Философское отражение важнейших идейных и политических событий современности: «Пьета», «Давид», «Рабы». Ансамбль капеллы Медичи. Монументальный фресковый цики - роспись Сикстинской капеллы. Значение творчества Микеланджело.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Творчество Тициана. Роль Тициана в развитии ренессансного портрета. Тема страдания и гибели героя в позднем творчестве Тициана как следствие общего кризиса Возрождения. Значение искусства для дальнейшего развития мирового искусства. Искусство эпохи Возрождения в Северной Европе. Реалистическая реформа Яна Ван Эйка. Роль П.Брейгеля в формировании демократической и социальной направленности крестьянского и национального пейзажа.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А.Дюрер его роль в создании общенационального направления немецкого реализма. Сравнение искусства итальянского Возрождения с искусством северного возрождения: темы й сюжеты, изобразительная система.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lastRenderedPageBreak/>
        <w:t>Ученик должен:</w:t>
      </w:r>
    </w:p>
    <w:p w:rsidR="000F164D" w:rsidRPr="00066277" w:rsidRDefault="000F164D" w:rsidP="003A3179">
      <w:pPr>
        <w:pStyle w:val="Style3"/>
        <w:widowControl/>
        <w:numPr>
          <w:ilvl w:val="0"/>
          <w:numId w:val="4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>знать основные произведения великих мастеров эпохи Возрождения;</w:t>
      </w:r>
    </w:p>
    <w:p w:rsidR="000F164D" w:rsidRDefault="000F164D" w:rsidP="003A3179">
      <w:pPr>
        <w:pStyle w:val="Style4"/>
        <w:widowControl/>
        <w:numPr>
          <w:ilvl w:val="0"/>
          <w:numId w:val="4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знать творческий путь Леонардо да Винчи и Микеланджело; </w:t>
      </w:r>
    </w:p>
    <w:p w:rsidR="000F164D" w:rsidRDefault="000F164D" w:rsidP="003A3179">
      <w:pPr>
        <w:pStyle w:val="Style4"/>
        <w:widowControl/>
        <w:numPr>
          <w:ilvl w:val="0"/>
          <w:numId w:val="4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уметь выявить элементы композиции и связывать их с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содержанием произведения;</w:t>
      </w:r>
    </w:p>
    <w:p w:rsidR="000F164D" w:rsidRPr="00066277" w:rsidRDefault="000F164D" w:rsidP="003A3179">
      <w:pPr>
        <w:pStyle w:val="Style5"/>
        <w:widowControl/>
        <w:numPr>
          <w:ilvl w:val="0"/>
          <w:numId w:val="4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понимать значение искусства эпохи Возрождения для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дальнейшего развития искусства.</w:t>
      </w:r>
    </w:p>
    <w:p w:rsidR="000F164D" w:rsidRDefault="000F164D" w:rsidP="0068603E">
      <w:pPr>
        <w:tabs>
          <w:tab w:val="left" w:pos="1232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F164D" w:rsidRDefault="000F164D" w:rsidP="0068603E">
      <w:pPr>
        <w:shd w:val="clear" w:color="auto" w:fill="FFFFFF"/>
        <w:spacing w:after="0" w:line="360" w:lineRule="auto"/>
        <w:ind w:left="29" w:right="38" w:firstLine="680"/>
        <w:rPr>
          <w:rFonts w:ascii="Times New Roman" w:hAnsi="Times New Roman"/>
          <w:b/>
          <w:sz w:val="24"/>
          <w:szCs w:val="24"/>
        </w:rPr>
      </w:pPr>
      <w:r w:rsidRPr="00182F60">
        <w:rPr>
          <w:rFonts w:ascii="Times New Roman" w:hAnsi="Times New Roman"/>
          <w:b/>
          <w:sz w:val="24"/>
          <w:szCs w:val="24"/>
        </w:rPr>
        <w:t>СОДЕРЖАНИЕ УЧЕБНОГО ПРЕДМЕТА – 6 КЛАСС</w:t>
      </w:r>
    </w:p>
    <w:p w:rsidR="000F164D" w:rsidRPr="00066277" w:rsidRDefault="000F164D" w:rsidP="003A3179">
      <w:pPr>
        <w:pStyle w:val="Style2"/>
        <w:widowControl/>
        <w:spacing w:line="360" w:lineRule="auto"/>
        <w:jc w:val="both"/>
      </w:pPr>
    </w:p>
    <w:p w:rsidR="000F164D" w:rsidRPr="00BD47CA" w:rsidRDefault="000F164D" w:rsidP="00BD47CA">
      <w:pPr>
        <w:pStyle w:val="Style2"/>
        <w:widowControl/>
        <w:spacing w:line="360" w:lineRule="auto"/>
        <w:jc w:val="both"/>
        <w:rPr>
          <w:bCs/>
        </w:rPr>
      </w:pPr>
      <w:r w:rsidRPr="00066277">
        <w:rPr>
          <w:rStyle w:val="FontStyle12"/>
          <w:b w:val="0"/>
          <w:sz w:val="24"/>
          <w:szCs w:val="24"/>
        </w:rPr>
        <w:t>Примерное тематическое планирование.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9"/>
        <w:gridCol w:w="773"/>
        <w:gridCol w:w="6605"/>
        <w:gridCol w:w="1766"/>
      </w:tblGrid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7"/>
              <w:widowControl/>
              <w:spacing w:line="360" w:lineRule="auto"/>
              <w:ind w:firstLine="709"/>
              <w:jc w:val="both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№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Наименование частей разделов, тем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Количество</w:t>
            </w:r>
          </w:p>
        </w:tc>
      </w:tr>
      <w:tr w:rsidR="000F164D" w:rsidRPr="005164C7" w:rsidTr="00D819AB"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firstLine="709"/>
              <w:jc w:val="both"/>
            </w:pPr>
          </w:p>
        </w:tc>
        <w:tc>
          <w:tcPr>
            <w:tcW w:w="77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firstLine="709"/>
              <w:jc w:val="both"/>
            </w:pPr>
          </w:p>
        </w:tc>
        <w:tc>
          <w:tcPr>
            <w:tcW w:w="66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6"/>
              <w:widowControl/>
              <w:spacing w:line="360" w:lineRule="auto"/>
              <w:ind w:firstLine="709"/>
              <w:jc w:val="both"/>
              <w:rPr>
                <w:rStyle w:val="FontStyle14"/>
                <w:sz w:val="24"/>
                <w:szCs w:val="24"/>
              </w:rPr>
            </w:pPr>
            <w:r w:rsidRPr="00066277">
              <w:rPr>
                <w:rStyle w:val="FontStyle14"/>
                <w:sz w:val="24"/>
                <w:szCs w:val="24"/>
              </w:rPr>
              <w:t>|</w:t>
            </w: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часов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Вводный урок.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Древней Руси.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Славянская мифология.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4.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Владимира и Суздаля.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5.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Новгорода.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6.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Возвышение Москвы.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7.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Иконопись.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8.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Московский Кремль.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9.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XVII века.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10.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Урок - телеигра.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11.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Русское искусство XVIII века.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12.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Барокко.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13.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Академия художеств.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14.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Классицизм. Архитектура.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15.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Скульптура.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16.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Семинар.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17.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Русское искусство XIX века. Архитектура.    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18.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97590F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Портрет в I половине XIX века.       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19.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Историческая живопись. Брюллов.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20.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Иванов.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lastRenderedPageBreak/>
              <w:t>21.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Венецианов.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22.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Становление бытового жанра.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23.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Федотов.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24.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Перов.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25.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Передвижники.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26.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Крамской.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27.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Художники - пейзажисты.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28.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Творчество Репина.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29.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Суриков.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30.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Скульптура XIX века.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31.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Искусство конца XIX -начала XX века.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1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  <w:r>
              <w:t>32.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Серов.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33.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Художественные объединения.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34.</w:t>
            </w: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Русский авангард.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1"/>
                <w:sz w:val="24"/>
                <w:szCs w:val="24"/>
              </w:rPr>
              <w:t xml:space="preserve">1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ч</w:t>
            </w:r>
          </w:p>
        </w:tc>
      </w:tr>
      <w:tr w:rsidR="000F164D" w:rsidRPr="005164C7" w:rsidTr="00D819AB"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F164D" w:rsidRPr="00066277" w:rsidRDefault="000F164D" w:rsidP="00D819AB">
            <w:pPr>
              <w:pStyle w:val="Style5"/>
              <w:widowControl/>
              <w:spacing w:line="360" w:lineRule="auto"/>
              <w:ind w:hanging="40"/>
            </w:pPr>
          </w:p>
        </w:tc>
        <w:tc>
          <w:tcPr>
            <w:tcW w:w="77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hanging="40"/>
              <w:rPr>
                <w:rStyle w:val="FontStyle12"/>
                <w:b w:val="0"/>
                <w:sz w:val="24"/>
                <w:szCs w:val="24"/>
              </w:rPr>
            </w:pPr>
          </w:p>
        </w:tc>
        <w:tc>
          <w:tcPr>
            <w:tcW w:w="6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4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D819AB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34 часа.</w:t>
            </w:r>
          </w:p>
        </w:tc>
      </w:tr>
    </w:tbl>
    <w:p w:rsidR="000F164D" w:rsidRPr="00BD47CA" w:rsidRDefault="000F164D" w:rsidP="00BD47CA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F164D" w:rsidRPr="001B26E9" w:rsidRDefault="000F164D" w:rsidP="003A3179">
      <w:pPr>
        <w:pStyle w:val="Style3"/>
        <w:widowControl/>
        <w:spacing w:line="360" w:lineRule="auto"/>
        <w:ind w:right="2928" w:firstLine="709"/>
        <w:jc w:val="both"/>
        <w:rPr>
          <w:rStyle w:val="FontStyle11"/>
          <w:i/>
          <w:sz w:val="24"/>
          <w:szCs w:val="24"/>
        </w:rPr>
      </w:pPr>
      <w:r w:rsidRPr="001B26E9">
        <w:rPr>
          <w:rStyle w:val="FontStyle11"/>
          <w:i/>
          <w:sz w:val="24"/>
          <w:szCs w:val="24"/>
        </w:rPr>
        <w:t>Часть II. История русского искусства.</w:t>
      </w:r>
    </w:p>
    <w:p w:rsidR="000F164D" w:rsidRPr="001B26E9" w:rsidRDefault="000F164D" w:rsidP="003A3179">
      <w:pPr>
        <w:pStyle w:val="Style1"/>
        <w:widowControl/>
        <w:spacing w:line="360" w:lineRule="auto"/>
        <w:ind w:right="3125"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 xml:space="preserve">Раздел </w:t>
      </w:r>
      <w:r w:rsidRPr="001B26E9">
        <w:rPr>
          <w:rStyle w:val="FontStyle12"/>
          <w:b w:val="0"/>
          <w:i/>
          <w:spacing w:val="-20"/>
          <w:sz w:val="24"/>
          <w:szCs w:val="24"/>
        </w:rPr>
        <w:t xml:space="preserve">V. </w:t>
      </w:r>
      <w:r>
        <w:rPr>
          <w:rStyle w:val="FontStyle12"/>
          <w:b w:val="0"/>
          <w:i/>
          <w:spacing w:val="-20"/>
          <w:sz w:val="24"/>
          <w:szCs w:val="24"/>
        </w:rPr>
        <w:t xml:space="preserve"> </w:t>
      </w:r>
      <w:r w:rsidRPr="001B26E9">
        <w:rPr>
          <w:rStyle w:val="FontStyle11"/>
          <w:i/>
          <w:sz w:val="24"/>
          <w:szCs w:val="24"/>
        </w:rPr>
        <w:t>Древнерусское искусство.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Многообразие и богатство художественного наследия Древней Руси. Культовые сооружения: языческие святилища, идолы. Славянские художественные традиции в искусстве Древней Руси.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Образование и расцвет Киевского государства. Культурные связи с Византией. Деревянное зодчество Древней Руси. Киевская София. Мозаики и фрески Киевской Софии «Владимирская богоматерь», ее история. Высокий уровень прикладного искусства и книжной миниатюры.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Феодальная раздробленность Древней Руси в XII века. Своеобразие Владимиро - Суздальской художественной школы. Крепостные и дворцовые сооружения Владимира: Золотые ворота. Гармоничная связь русское архитектуры с пейзажем. Церковь Покрова на Нерли. Успенский собор и Дмитриевский собор во Владимире.</w:t>
      </w:r>
    </w:p>
    <w:p w:rsidR="000F164D" w:rsidRPr="00066277" w:rsidRDefault="000F164D" w:rsidP="003A3179">
      <w:pPr>
        <w:pStyle w:val="Style2"/>
        <w:widowControl/>
        <w:spacing w:line="360" w:lineRule="auto"/>
        <w:ind w:right="1075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Иконопись XII века. Ущерб, нанесенный русской культуре монгольским нашествием.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Искусство Новгорода и Пскова </w:t>
      </w:r>
      <w:r w:rsidRPr="00066277">
        <w:rPr>
          <w:rStyle w:val="FontStyle12"/>
          <w:b w:val="0"/>
          <w:sz w:val="24"/>
          <w:szCs w:val="24"/>
          <w:lang w:val="en-US"/>
        </w:rPr>
        <w:t>XI</w:t>
      </w:r>
      <w:r w:rsidRPr="00066277">
        <w:rPr>
          <w:rStyle w:val="FontStyle12"/>
          <w:b w:val="0"/>
          <w:sz w:val="24"/>
          <w:szCs w:val="24"/>
        </w:rPr>
        <w:t>-</w:t>
      </w:r>
      <w:r w:rsidRPr="00066277">
        <w:rPr>
          <w:rStyle w:val="FontStyle12"/>
          <w:b w:val="0"/>
          <w:sz w:val="24"/>
          <w:szCs w:val="24"/>
          <w:lang w:val="en-US"/>
        </w:rPr>
        <w:t>XV</w:t>
      </w:r>
      <w:r w:rsidRPr="00066277">
        <w:rPr>
          <w:rStyle w:val="FontStyle12"/>
          <w:b w:val="0"/>
          <w:sz w:val="24"/>
          <w:szCs w:val="24"/>
        </w:rPr>
        <w:t xml:space="preserve"> веков. Своеобразие общественной жизни в Новгородской феодальной республике. Самобытные черты в архитектуре и живописи Пскова. Лаконизм, суровая простота и богатырская мощь сооружений Новгорода в XII </w:t>
      </w:r>
      <w:r w:rsidRPr="00066277">
        <w:rPr>
          <w:rStyle w:val="FontStyle12"/>
          <w:b w:val="0"/>
          <w:sz w:val="24"/>
          <w:szCs w:val="24"/>
        </w:rPr>
        <w:lastRenderedPageBreak/>
        <w:t>веке. Новгородский Кремль. Псковский Кремль. Новгородская София. Развитие типа небольшого четырехстолпного храма.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Росписи Феофана Грека - шедевры средневековой живописи. Своеобразие новгородской школы иконописи. </w:t>
      </w:r>
      <w:r w:rsidRPr="00066277">
        <w:rPr>
          <w:rStyle w:val="FontStyle13"/>
          <w:sz w:val="24"/>
          <w:szCs w:val="24"/>
        </w:rPr>
        <w:t xml:space="preserve">«Святой </w:t>
      </w:r>
      <w:r w:rsidRPr="00066277">
        <w:rPr>
          <w:rStyle w:val="FontStyle12"/>
          <w:b w:val="0"/>
          <w:sz w:val="24"/>
          <w:szCs w:val="24"/>
        </w:rPr>
        <w:t>Георгий», «Битва Суздальцев с новгородцами».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Искусство Москвы </w:t>
      </w:r>
      <w:r w:rsidRPr="00066277">
        <w:rPr>
          <w:rStyle w:val="FontStyle12"/>
          <w:b w:val="0"/>
          <w:sz w:val="24"/>
          <w:szCs w:val="24"/>
          <w:lang w:val="en-US"/>
        </w:rPr>
        <w:t>XIV</w:t>
      </w:r>
      <w:r w:rsidRPr="00066277">
        <w:rPr>
          <w:rStyle w:val="FontStyle12"/>
          <w:b w:val="0"/>
          <w:sz w:val="24"/>
          <w:szCs w:val="24"/>
        </w:rPr>
        <w:t>-</w:t>
      </w:r>
      <w:r w:rsidRPr="00066277">
        <w:rPr>
          <w:rStyle w:val="FontStyle12"/>
          <w:b w:val="0"/>
          <w:sz w:val="24"/>
          <w:szCs w:val="24"/>
          <w:lang w:val="en-US"/>
        </w:rPr>
        <w:t>XV</w:t>
      </w:r>
      <w:r w:rsidRPr="00066277">
        <w:rPr>
          <w:rStyle w:val="FontStyle12"/>
          <w:b w:val="0"/>
          <w:sz w:val="24"/>
          <w:szCs w:val="24"/>
        </w:rPr>
        <w:t xml:space="preserve"> веков. Перестройка Московского Кремля. Новый тип московского храма. Успенский собор, архангельский собор, благовещенский собор, Грановитая палата, Колокольня Ивана Великого в Московском Кремле.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Значение творчества А.Рублева для древнерусской живописи. Творчество Дионисия. Особенности изобразительной системы древнерусской живописи. Искусство Москвы </w:t>
      </w:r>
      <w:r w:rsidRPr="00066277">
        <w:rPr>
          <w:rStyle w:val="FontStyle12"/>
          <w:b w:val="0"/>
          <w:sz w:val="24"/>
          <w:szCs w:val="24"/>
          <w:lang w:val="en-US"/>
        </w:rPr>
        <w:t>XVI</w:t>
      </w:r>
      <w:r w:rsidRPr="00066277">
        <w:rPr>
          <w:rStyle w:val="FontStyle12"/>
          <w:b w:val="0"/>
          <w:sz w:val="24"/>
          <w:szCs w:val="24"/>
        </w:rPr>
        <w:t>-</w:t>
      </w:r>
      <w:r w:rsidRPr="00066277">
        <w:rPr>
          <w:rStyle w:val="FontStyle12"/>
          <w:b w:val="0"/>
          <w:sz w:val="24"/>
          <w:szCs w:val="24"/>
          <w:lang w:val="en-US"/>
        </w:rPr>
        <w:t>XVII</w:t>
      </w:r>
      <w:r w:rsidRPr="00066277">
        <w:rPr>
          <w:rStyle w:val="FontStyle12"/>
          <w:b w:val="0"/>
          <w:sz w:val="24"/>
          <w:szCs w:val="24"/>
        </w:rPr>
        <w:t xml:space="preserve"> веков. Возникновение книгопечатания. Создание шатровых храмов. Церковь Вознесения в Коломенском. Собор Василия Блаженного, возведенный Бармой и Посником. Семнадцатый век - </w:t>
      </w:r>
      <w:r w:rsidRPr="00066277">
        <w:rPr>
          <w:rStyle w:val="FontStyle13"/>
          <w:sz w:val="24"/>
          <w:szCs w:val="24"/>
        </w:rPr>
        <w:t xml:space="preserve">время острых </w:t>
      </w:r>
      <w:r w:rsidRPr="00066277">
        <w:rPr>
          <w:rStyle w:val="FontStyle12"/>
          <w:b w:val="0"/>
          <w:sz w:val="24"/>
          <w:szCs w:val="24"/>
        </w:rPr>
        <w:t xml:space="preserve">социальных конфликтов </w:t>
      </w:r>
      <w:r w:rsidRPr="00066277">
        <w:rPr>
          <w:rStyle w:val="FontStyle13"/>
          <w:sz w:val="24"/>
          <w:szCs w:val="24"/>
        </w:rPr>
        <w:t xml:space="preserve">в </w:t>
      </w:r>
      <w:r w:rsidRPr="00066277">
        <w:rPr>
          <w:rStyle w:val="FontStyle12"/>
          <w:b w:val="0"/>
          <w:sz w:val="24"/>
          <w:szCs w:val="24"/>
        </w:rPr>
        <w:t>России. Возрастающее значение светского начала в искусстве.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Новый характер изображения в иконах XVII века. Строгановская школа. Значение Симона Ушакова как художника переходного времени.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Парсуна как </w:t>
      </w:r>
      <w:r w:rsidRPr="00066277">
        <w:rPr>
          <w:rStyle w:val="FontStyle11"/>
          <w:sz w:val="24"/>
          <w:szCs w:val="24"/>
        </w:rPr>
        <w:t xml:space="preserve">отражение </w:t>
      </w:r>
      <w:r w:rsidRPr="00066277">
        <w:rPr>
          <w:rStyle w:val="FontStyle12"/>
          <w:b w:val="0"/>
          <w:sz w:val="24"/>
          <w:szCs w:val="24"/>
        </w:rPr>
        <w:t xml:space="preserve">светских и реалистических тенденций в русской живописи XVII века. Народная роспись по дереву. Народная картинка. Ученик </w:t>
      </w:r>
      <w:r w:rsidRPr="00066277">
        <w:rPr>
          <w:rStyle w:val="FontStyle11"/>
          <w:sz w:val="24"/>
          <w:szCs w:val="24"/>
        </w:rPr>
        <w:t>должен:</w:t>
      </w:r>
    </w:p>
    <w:p w:rsidR="000F164D" w:rsidRDefault="000F164D" w:rsidP="003A3179">
      <w:pPr>
        <w:pStyle w:val="Style5"/>
        <w:widowControl/>
        <w:numPr>
          <w:ilvl w:val="0"/>
          <w:numId w:val="5"/>
        </w:numPr>
        <w:spacing w:line="360" w:lineRule="auto"/>
        <w:ind w:right="1075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>знать основные этапы древнерусского искусства;</w:t>
      </w:r>
    </w:p>
    <w:p w:rsidR="000F164D" w:rsidRPr="00066277" w:rsidRDefault="000F164D" w:rsidP="003A3179">
      <w:pPr>
        <w:pStyle w:val="Style5"/>
        <w:widowControl/>
        <w:numPr>
          <w:ilvl w:val="0"/>
          <w:numId w:val="5"/>
        </w:numPr>
        <w:spacing w:line="360" w:lineRule="auto"/>
        <w:ind w:right="1075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>иметь навыки анализа отличительных особенностей</w:t>
      </w:r>
      <w:r>
        <w:rPr>
          <w:rStyle w:val="FontStyle12"/>
          <w:b w:val="0"/>
          <w:sz w:val="24"/>
          <w:szCs w:val="24"/>
          <w:lang w:eastAsia="en-US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древнерусской архитектуры и живописи разных эпох, школ.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</w:pPr>
    </w:p>
    <w:p w:rsidR="000F164D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1"/>
          <w:i/>
          <w:sz w:val="24"/>
          <w:szCs w:val="24"/>
        </w:rPr>
      </w:pPr>
      <w:r w:rsidRPr="001B26E9">
        <w:rPr>
          <w:rStyle w:val="FontStyle11"/>
          <w:i/>
          <w:sz w:val="24"/>
          <w:szCs w:val="24"/>
        </w:rPr>
        <w:t>Раздел 6</w:t>
      </w:r>
      <w:r>
        <w:rPr>
          <w:rStyle w:val="FontStyle11"/>
          <w:i/>
          <w:sz w:val="24"/>
          <w:szCs w:val="24"/>
        </w:rPr>
        <w:t xml:space="preserve">. </w:t>
      </w:r>
      <w:r w:rsidRPr="001B26E9">
        <w:rPr>
          <w:rStyle w:val="FontStyle11"/>
          <w:i/>
          <w:sz w:val="24"/>
          <w:szCs w:val="24"/>
        </w:rPr>
        <w:t>Русское искусство XVIII- начала XIX веков.</w:t>
      </w:r>
    </w:p>
    <w:p w:rsidR="000F164D" w:rsidRDefault="000F164D" w:rsidP="003A3179">
      <w:pPr>
        <w:pStyle w:val="Style4"/>
        <w:widowControl/>
        <w:spacing w:line="360" w:lineRule="auto"/>
        <w:ind w:right="-37" w:firstLine="709"/>
        <w:jc w:val="both"/>
        <w:rPr>
          <w:rStyle w:val="FontStyle11"/>
          <w:i/>
          <w:sz w:val="24"/>
          <w:szCs w:val="24"/>
        </w:rPr>
      </w:pPr>
    </w:p>
    <w:p w:rsidR="000F164D" w:rsidRPr="00080EE1" w:rsidRDefault="000F164D" w:rsidP="003A3179">
      <w:pPr>
        <w:pStyle w:val="Style4"/>
        <w:widowControl/>
        <w:spacing w:line="360" w:lineRule="auto"/>
        <w:ind w:right="-37"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 xml:space="preserve"> Архитектура первой половины XVIII века.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Историческое значение реформ Петра I, ускоривших развитие международных культурных связей.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Нарышкинское барокко - переходный период в русской архитектуре. Цельность архитектурного облика Петербурга. Работы иностранных </w:t>
      </w:r>
      <w:r w:rsidRPr="00066277">
        <w:rPr>
          <w:rStyle w:val="FontStyle11"/>
          <w:sz w:val="24"/>
          <w:szCs w:val="24"/>
        </w:rPr>
        <w:t xml:space="preserve">мастеров в </w:t>
      </w:r>
      <w:r w:rsidRPr="00066277">
        <w:rPr>
          <w:rStyle w:val="FontStyle12"/>
          <w:b w:val="0"/>
          <w:sz w:val="24"/>
          <w:szCs w:val="24"/>
        </w:rPr>
        <w:t>России и определяющая роль национальных традиций в их творчестве. Д.Трезини.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Национальное своеобразие русского барокко. Творчество Ф.Б.Растрелли - расцвет русского барокко. Екатерининский дворец в Царском Селе. Развитие паркового искусства.</w:t>
      </w:r>
    </w:p>
    <w:p w:rsidR="000F164D" w:rsidRPr="00066277" w:rsidRDefault="000F164D" w:rsidP="003A3179">
      <w:pPr>
        <w:pStyle w:val="Style2"/>
        <w:widowControl/>
        <w:spacing w:line="360" w:lineRule="auto"/>
        <w:jc w:val="both"/>
      </w:pPr>
    </w:p>
    <w:p w:rsidR="000F164D" w:rsidRPr="001B26E9" w:rsidRDefault="000F164D" w:rsidP="003A3179">
      <w:pPr>
        <w:pStyle w:val="Style2"/>
        <w:widowControl/>
        <w:spacing w:line="360" w:lineRule="auto"/>
        <w:ind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Скульптура и живопись первой половины XVIII века.</w:t>
      </w:r>
    </w:p>
    <w:p w:rsidR="000F164D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Образ Петра I в творчестве Б.К.Растрелли. Творчество А.М.Матвеева, И.Н.Никитина, А.П.Антропова. Роль М.В.Ломоносова в русской культуре и искусстве.</w:t>
      </w:r>
    </w:p>
    <w:p w:rsidR="000F164D" w:rsidRPr="001B26E9" w:rsidRDefault="000F164D" w:rsidP="003A3179">
      <w:pPr>
        <w:pStyle w:val="Style1"/>
        <w:widowControl/>
        <w:spacing w:line="360" w:lineRule="auto"/>
        <w:ind w:firstLine="709"/>
        <w:jc w:val="both"/>
        <w:rPr>
          <w:bCs/>
        </w:rPr>
      </w:pPr>
    </w:p>
    <w:p w:rsidR="000F164D" w:rsidRPr="001B26E9" w:rsidRDefault="000F164D" w:rsidP="003A3179">
      <w:pPr>
        <w:pStyle w:val="Style2"/>
        <w:widowControl/>
        <w:tabs>
          <w:tab w:val="left" w:pos="9461"/>
        </w:tabs>
        <w:spacing w:line="360" w:lineRule="auto"/>
        <w:ind w:right="-37"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Архитектура и декоративн</w:t>
      </w:r>
      <w:r>
        <w:rPr>
          <w:rStyle w:val="FontStyle11"/>
          <w:i/>
          <w:sz w:val="24"/>
          <w:szCs w:val="24"/>
        </w:rPr>
        <w:t xml:space="preserve">о - прикладное искусство второй </w:t>
      </w:r>
      <w:r w:rsidRPr="001B26E9">
        <w:rPr>
          <w:rStyle w:val="FontStyle11"/>
          <w:i/>
          <w:sz w:val="24"/>
          <w:szCs w:val="24"/>
        </w:rPr>
        <w:t>половины XVIII века.</w:t>
      </w:r>
    </w:p>
    <w:p w:rsidR="000F164D" w:rsidRPr="00066277" w:rsidRDefault="000F164D" w:rsidP="003A3179">
      <w:pPr>
        <w:pStyle w:val="Style6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Формирование в архитектуре стиля русского классицизма. Творчество крупнейших архитекторов России XVIII века: В.И.Барона, М.Ф.Казакова, И.Е.Старова. Расцвет таланта Ч.Камерона, Д.Кваренги в России.</w:t>
      </w:r>
    </w:p>
    <w:p w:rsidR="000F164D" w:rsidRPr="00066277" w:rsidRDefault="000F164D" w:rsidP="003A3179">
      <w:pPr>
        <w:pStyle w:val="Style6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Декоративно - прикладное искусство: роспись интерьеров, мебель, фарфор, шпалеры, бронза, стекло.</w:t>
      </w:r>
    </w:p>
    <w:p w:rsidR="000F164D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</w:p>
    <w:p w:rsidR="000F164D" w:rsidRPr="001B26E9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3"/>
          <w:i/>
          <w:sz w:val="24"/>
          <w:szCs w:val="24"/>
        </w:rPr>
      </w:pPr>
      <w:r w:rsidRPr="001B26E9">
        <w:rPr>
          <w:rStyle w:val="FontStyle11"/>
          <w:i/>
          <w:sz w:val="24"/>
          <w:szCs w:val="24"/>
        </w:rPr>
        <w:t>Скульптура и живопись второй половины XVIII века.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Ф.И.Шубина - мастера реалистического скульптурного портрета: портреты М.В.Ломоносова, А.М.Голицына, Павла I.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Становление классицизма в русской живописи. Понятие «академическая живопись» и «академизм». Система обучения в старой Академии художеств. Творчество А.П.Лосенко - мастера исторической картины.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Развитие реалистического портрета в русской живописи XVII века - проявление внимания к личности, внутреннему миру человека: творчество Ф.С.Рокотова, Д.Г.Левицкого, В.Л.Боровиковского.</w:t>
      </w:r>
    </w:p>
    <w:p w:rsidR="000F164D" w:rsidRPr="001B26E9" w:rsidRDefault="000F164D" w:rsidP="003A3179">
      <w:pPr>
        <w:pStyle w:val="Style2"/>
        <w:widowControl/>
        <w:spacing w:line="360" w:lineRule="auto"/>
        <w:ind w:firstLine="709"/>
        <w:jc w:val="both"/>
        <w:rPr>
          <w:bCs/>
        </w:rPr>
      </w:pPr>
      <w:r w:rsidRPr="00066277">
        <w:rPr>
          <w:rStyle w:val="FontStyle12"/>
          <w:b w:val="0"/>
          <w:sz w:val="24"/>
          <w:szCs w:val="24"/>
        </w:rPr>
        <w:t>Становление бытового жанра и пейзажа как самостоятельных жанров в русской живописи.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</w:pPr>
    </w:p>
    <w:p w:rsidR="000F164D" w:rsidRPr="001B26E9" w:rsidRDefault="000F164D" w:rsidP="003A3179">
      <w:pPr>
        <w:pStyle w:val="Style1"/>
        <w:widowControl/>
        <w:spacing w:line="360" w:lineRule="auto"/>
        <w:ind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Архитектура первой половины XIX века.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Архитектура первой половины XIX века, как высшее достижение русского классицизма: В.Н.Воронихин - Казанский собор, А.Д.Захаров -Адмиралтейство, Т</w:t>
      </w:r>
      <w:r w:rsidRPr="00066277">
        <w:rPr>
          <w:rStyle w:val="FontStyle11"/>
          <w:sz w:val="24"/>
          <w:szCs w:val="24"/>
        </w:rPr>
        <w:t xml:space="preserve">.де </w:t>
      </w:r>
      <w:r w:rsidRPr="00066277">
        <w:rPr>
          <w:rStyle w:val="FontStyle12"/>
          <w:b w:val="0"/>
          <w:sz w:val="24"/>
          <w:szCs w:val="24"/>
        </w:rPr>
        <w:t>Томон - Биржа.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0"/>
        <w:jc w:val="both"/>
      </w:pPr>
    </w:p>
    <w:p w:rsidR="000F164D" w:rsidRPr="001B26E9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1"/>
          <w:i/>
          <w:sz w:val="24"/>
          <w:szCs w:val="24"/>
        </w:rPr>
      </w:pPr>
      <w:r w:rsidRPr="001B26E9">
        <w:rPr>
          <w:rStyle w:val="FontStyle11"/>
          <w:i/>
          <w:sz w:val="24"/>
          <w:szCs w:val="24"/>
        </w:rPr>
        <w:t>Скульптура и живопись первой половины XIX века.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</w:pP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Расцвет скульптуры зрелого классицизма. Творчество И,П.Мартоса: патриотизм и гражданственность памятника Минину и Пожарскому. Скульптурные группы на Аничковом мосту П.К.Клодта.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Классические, романтические и реалистические тенденции русской живописи первой половины XIX века.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О.А.Кипренский. Черты романтизма в творчестве художника, реалистический характер его портретов.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lastRenderedPageBreak/>
        <w:t>В.А.Тропинин. его роль в формировании московской школы живописи. Тропинин - мастер камерных, интимных портретов.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Жанровая живопись. А.С.Венецианов. Его роль в развитии русской реалистической живописи. Образы русских крестьян и русской природы. Г.В.Сорока - его творчество и тяжелая судьба.</w:t>
      </w:r>
    </w:p>
    <w:p w:rsidR="000F164D" w:rsidRPr="001B26E9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i/>
          <w:sz w:val="24"/>
          <w:szCs w:val="24"/>
        </w:rPr>
      </w:pPr>
      <w:r w:rsidRPr="001B26E9">
        <w:rPr>
          <w:rStyle w:val="FontStyle12"/>
          <w:b w:val="0"/>
          <w:i/>
          <w:sz w:val="24"/>
          <w:szCs w:val="24"/>
        </w:rPr>
        <w:t>Искусство пейзажа в русской живописи.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К.П.Брюллов. Академические традиции реализма в его творчестве. Историческая и портретная живопись Брюллова: «Последний день Помпеи».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Творчество великого русского художника А.А.Иванова, работа над картиной «Явление Христа народу».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Творчество П.А.Федотова - предшественника критического реализма в русской живописи второй половины XIX века.</w:t>
      </w:r>
    </w:p>
    <w:p w:rsidR="000F164D" w:rsidRPr="00066277" w:rsidRDefault="000F164D" w:rsidP="003A3179">
      <w:pPr>
        <w:pStyle w:val="Style4"/>
        <w:widowControl/>
        <w:spacing w:line="360" w:lineRule="auto"/>
        <w:ind w:firstLine="709"/>
        <w:jc w:val="both"/>
        <w:rPr>
          <w:rStyle w:val="FontStyle13"/>
          <w:sz w:val="24"/>
          <w:szCs w:val="24"/>
          <w:lang w:eastAsia="en-US"/>
        </w:rPr>
      </w:pPr>
    </w:p>
    <w:p w:rsidR="000F164D" w:rsidRPr="001B26E9" w:rsidRDefault="000F164D" w:rsidP="003A3179">
      <w:pPr>
        <w:pStyle w:val="Style1"/>
        <w:widowControl/>
        <w:tabs>
          <w:tab w:val="left" w:pos="8107"/>
        </w:tabs>
        <w:spacing w:line="360" w:lineRule="auto"/>
        <w:ind w:firstLine="709"/>
        <w:jc w:val="both"/>
        <w:rPr>
          <w:rStyle w:val="FontStyle12"/>
          <w:b w:val="0"/>
          <w:i/>
          <w:sz w:val="24"/>
          <w:szCs w:val="24"/>
        </w:rPr>
      </w:pPr>
      <w:r w:rsidRPr="001B26E9">
        <w:rPr>
          <w:rStyle w:val="FontStyle12"/>
          <w:b w:val="0"/>
          <w:i/>
          <w:sz w:val="24"/>
          <w:szCs w:val="24"/>
        </w:rPr>
        <w:t>Жанровая живопись второй половины 19 века</w:t>
      </w:r>
      <w:r>
        <w:rPr>
          <w:rStyle w:val="FontStyle12"/>
          <w:b w:val="0"/>
          <w:i/>
          <w:sz w:val="24"/>
          <w:szCs w:val="24"/>
        </w:rPr>
        <w:t>.</w:t>
      </w:r>
    </w:p>
    <w:p w:rsidR="000F164D" w:rsidRPr="00066277" w:rsidRDefault="000F164D" w:rsidP="003A3179">
      <w:pPr>
        <w:pStyle w:val="Style1"/>
        <w:widowControl/>
        <w:tabs>
          <w:tab w:val="left" w:pos="8107"/>
        </w:tabs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Творчество передвижников. Ведущее положение бытового жанра в</w:t>
      </w:r>
      <w:r w:rsidRPr="00066277">
        <w:rPr>
          <w:rStyle w:val="FontStyle12"/>
          <w:b w:val="0"/>
          <w:sz w:val="24"/>
          <w:szCs w:val="24"/>
        </w:rPr>
        <w:br/>
        <w:t>живописи второй половины XIX века против академического искусства.</w:t>
      </w:r>
      <w:r w:rsidRPr="00066277">
        <w:rPr>
          <w:rStyle w:val="FontStyle12"/>
          <w:b w:val="0"/>
          <w:sz w:val="24"/>
          <w:szCs w:val="24"/>
        </w:rPr>
        <w:br/>
        <w:t>«Бунт четырнадцати». Возникновение Товарищества передвижных</w:t>
      </w:r>
      <w:r w:rsidRPr="00066277">
        <w:rPr>
          <w:rStyle w:val="FontStyle12"/>
          <w:b w:val="0"/>
          <w:sz w:val="24"/>
          <w:szCs w:val="24"/>
        </w:rPr>
        <w:br/>
        <w:t>художественных выставок.</w:t>
      </w:r>
      <w:r w:rsidRPr="00066277">
        <w:rPr>
          <w:rStyle w:val="FontStyle12"/>
          <w:b w:val="0"/>
          <w:sz w:val="24"/>
          <w:szCs w:val="24"/>
        </w:rPr>
        <w:tab/>
        <w:t>.</w:t>
      </w:r>
    </w:p>
    <w:p w:rsidR="000F164D" w:rsidRPr="00066277" w:rsidRDefault="000F164D" w:rsidP="003A3179">
      <w:pPr>
        <w:pStyle w:val="Style1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Творчество В.Г.Перова, обличив духовенства: «Сельский крестьянский ход на пасхе», «Чаепитие в Мытищах». Изображение тяжелейшей доли русского народа. Портреты Перова как пример психологического социального портрета.</w:t>
      </w:r>
    </w:p>
    <w:p w:rsidR="000F164D" w:rsidRPr="00066277" w:rsidRDefault="000F164D" w:rsidP="003A3179">
      <w:pPr>
        <w:pStyle w:val="Style1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И.Н.Крамской - организатор, теоретик и идейный вождь передвижников. Портреты передовых деятелей русской литературы: Л.Н.Толстого, Н.А.Некрасова.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Г.Г.Мясоедов - «Земство обедает», К.А.Савицкий — «Ремонтные работы на железной дороге»; В.Е.Маковский - «Крах банка», «Свидание»; Н.А.Ярошенко - «Кочегар», «Портрет артистки П.А.Стрепетовой», «Всюду жизнь».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Роль выдающегося критика В.В.Стасова, мировое значение творчества русских художников второй половины XIX века.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</w:pP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</w:pPr>
    </w:p>
    <w:p w:rsidR="000F164D" w:rsidRPr="001B26E9" w:rsidRDefault="000F164D" w:rsidP="003A3179">
      <w:pPr>
        <w:pStyle w:val="Style2"/>
        <w:widowControl/>
        <w:spacing w:line="360" w:lineRule="auto"/>
        <w:ind w:firstLine="709"/>
        <w:jc w:val="both"/>
        <w:rPr>
          <w:i/>
        </w:rPr>
      </w:pPr>
      <w:r w:rsidRPr="001B26E9">
        <w:rPr>
          <w:rStyle w:val="FontStyle12"/>
          <w:b w:val="0"/>
          <w:i/>
          <w:sz w:val="24"/>
          <w:szCs w:val="24"/>
        </w:rPr>
        <w:t xml:space="preserve">Творчество </w:t>
      </w:r>
      <w:r w:rsidRPr="001B26E9">
        <w:rPr>
          <w:rStyle w:val="FontStyle11"/>
          <w:i/>
          <w:sz w:val="24"/>
          <w:szCs w:val="24"/>
        </w:rPr>
        <w:t>И.Б.Репина.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И.Е.Репин - великий русский художник - реалист. Этапы творческого пути. Отображение тяжелой жизни народа: «Бурлаки на Волге», «Крестный ход в Курской губернии». Историко-революционная тема: «Арест пропагандиста». Исторические </w:t>
      </w:r>
      <w:r w:rsidRPr="00066277">
        <w:rPr>
          <w:rStyle w:val="FontStyle12"/>
          <w:b w:val="0"/>
          <w:sz w:val="24"/>
          <w:szCs w:val="24"/>
        </w:rPr>
        <w:lastRenderedPageBreak/>
        <w:t>картины: «Иван Грозный и сын его Иван 16 ноября 1581 года». Портреты Л.Н.Толстого, мировое значение творчества Репина.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</w:pPr>
    </w:p>
    <w:p w:rsidR="000F164D" w:rsidRPr="001B26E9" w:rsidRDefault="000F164D" w:rsidP="003A3179">
      <w:pPr>
        <w:pStyle w:val="Style2"/>
        <w:widowControl/>
        <w:spacing w:line="360" w:lineRule="auto"/>
        <w:ind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Пейзажная живопись.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Обращение художников к русскому национальному пейзажу. Раскрытие в образах природы настроений и переживаний человека. Романтизм произведений И.К.Айвазовского: «Девятый вал». Величавость и эпическая широта пейзажей И.И.Шишкина: «Рожь», «Корабельная роща». Лиризм и тонкие нюансы настроения в пейзажах Ф.А.Васильева: «Оттепель». Камерность пейзажа, разработка пленэра в творчестве В.Д.Поленова: «Московский дворик».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Творчество И.И.Левитана - вершина развития русского </w:t>
      </w:r>
      <w:r w:rsidRPr="00066277">
        <w:rPr>
          <w:rStyle w:val="FontStyle13"/>
          <w:sz w:val="24"/>
          <w:szCs w:val="24"/>
        </w:rPr>
        <w:t xml:space="preserve">национального пейзажа «Осенний день. Сокольники», «Березовая роща». </w:t>
      </w:r>
      <w:r w:rsidRPr="00066277">
        <w:rPr>
          <w:rStyle w:val="FontStyle12"/>
          <w:b w:val="0"/>
          <w:sz w:val="24"/>
          <w:szCs w:val="24"/>
        </w:rPr>
        <w:t>Значение творчества Левитана для развития русского искусства.</w:t>
      </w:r>
    </w:p>
    <w:p w:rsidR="000F164D" w:rsidRPr="001B26E9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i/>
          <w:sz w:val="24"/>
          <w:szCs w:val="24"/>
        </w:rPr>
      </w:pPr>
    </w:p>
    <w:p w:rsidR="000F164D" w:rsidRPr="001B26E9" w:rsidRDefault="000F164D" w:rsidP="003A3179">
      <w:pPr>
        <w:pStyle w:val="Style2"/>
        <w:widowControl/>
        <w:spacing w:line="360" w:lineRule="auto"/>
        <w:ind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Историческая и батальная живопись.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Н.Н.Ге «Петр I допрашивает царевича Алексея». Антивоенный характер картин В.В.Верещагина «Смертельно раненный», «Апофеоз войны». Былинно - сказочный характер образов В.М.Васнецова: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«Алёнушка», «Богатыри».</w:t>
      </w:r>
    </w:p>
    <w:p w:rsidR="000F164D" w:rsidRPr="00066277" w:rsidRDefault="000F164D" w:rsidP="003A3179">
      <w:pPr>
        <w:pStyle w:val="Style4"/>
        <w:widowControl/>
        <w:spacing w:line="360" w:lineRule="auto"/>
        <w:jc w:val="both"/>
      </w:pPr>
    </w:p>
    <w:p w:rsidR="000F164D" w:rsidRPr="001B26E9" w:rsidRDefault="000F164D" w:rsidP="003A3179">
      <w:pPr>
        <w:pStyle w:val="Style4"/>
        <w:widowControl/>
        <w:spacing w:line="360" w:lineRule="auto"/>
        <w:ind w:firstLine="709"/>
        <w:jc w:val="both"/>
        <w:rPr>
          <w:bCs/>
          <w:i/>
        </w:rPr>
      </w:pPr>
      <w:r w:rsidRPr="001B26E9">
        <w:rPr>
          <w:rStyle w:val="FontStyle12"/>
          <w:b w:val="0"/>
          <w:i/>
          <w:sz w:val="24"/>
          <w:szCs w:val="24"/>
        </w:rPr>
        <w:t>Творчество В.И.Сурикова.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В.И.Суриков - великий русский исторический живописец. Новое понимание исторического процесса. Раскрытие активного участия народа в исторических событиях - основная идея исторических полотен Сурикова: «Утро стрелецкой казни», «Боярыня Морозова», «Меньшиков в Березове». Историческое значение творчества Сурикова.</w:t>
      </w:r>
    </w:p>
    <w:p w:rsidR="000F164D" w:rsidRPr="00066277" w:rsidRDefault="000F164D" w:rsidP="003A3179">
      <w:pPr>
        <w:pStyle w:val="Style3"/>
        <w:widowControl/>
        <w:spacing w:line="360" w:lineRule="auto"/>
        <w:jc w:val="both"/>
      </w:pPr>
    </w:p>
    <w:p w:rsidR="000F164D" w:rsidRPr="001B26E9" w:rsidRDefault="000F164D" w:rsidP="003A3179">
      <w:pPr>
        <w:pStyle w:val="Style3"/>
        <w:widowControl/>
        <w:spacing w:line="360" w:lineRule="auto"/>
        <w:ind w:firstLine="709"/>
        <w:jc w:val="both"/>
        <w:rPr>
          <w:bCs/>
          <w:i/>
        </w:rPr>
      </w:pPr>
      <w:r w:rsidRPr="001B26E9">
        <w:rPr>
          <w:rStyle w:val="FontStyle12"/>
          <w:b w:val="0"/>
          <w:i/>
          <w:sz w:val="24"/>
          <w:szCs w:val="24"/>
        </w:rPr>
        <w:t>Русское искусство конца XIX - начала XX веков.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Интенсивность и многогранность художественной жизни России в этот период.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Творчество В.А. Серова - великого русского портретиста. Колористическое мастерство и новаторство живописных приемов в ранних работах: «Девочка с персиками».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К.А.Коровин импрессионистические тенденции в его творчестве. Творчество М.А.Врубеля.</w:t>
      </w:r>
    </w:p>
    <w:p w:rsidR="000F164D" w:rsidRPr="00066277" w:rsidRDefault="000F164D" w:rsidP="003A3179">
      <w:pPr>
        <w:pStyle w:val="Style3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Объединение художников «Мир искусства». Творчество Н.К.Рериха. Вклад «Мира искусств» в развитие русской культуры.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Объединение «Бубновый валет» и «Голубая роза». Новое в живописной системе их художников.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lastRenderedPageBreak/>
        <w:t>Творчество Н.А.Касаткина «Смена», «Шахтерка».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Творчество А.Е.Архипова. «Прачки». Социальные темы в творчестве С.В.Иванова: «Смерть переселенца», «Расстрел».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Историческая скульптура: М.М.Антокольский.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Революционная тема в творчестве скульпторов А.С.Голубкиной и С.Т.Коненкова. Стиль «модерн» в русской архитектуре начала XX века.</w:t>
      </w:r>
    </w:p>
    <w:p w:rsidR="000F164D" w:rsidRPr="00066277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Ученик должен:</w:t>
      </w:r>
    </w:p>
    <w:p w:rsidR="000F164D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>знать о коренных изменениях, происшедших в искусстве</w:t>
      </w:r>
      <w:r>
        <w:rPr>
          <w:rStyle w:val="FontStyle12"/>
          <w:b w:val="0"/>
          <w:sz w:val="24"/>
          <w:szCs w:val="24"/>
          <w:lang w:eastAsia="en-US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 xml:space="preserve">России XVIII века; </w:t>
      </w:r>
    </w:p>
    <w:p w:rsidR="000F164D" w:rsidRPr="00066277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</w:rPr>
        <w:t>понимать образное своеобразие архитектуры барокко и классицизма;</w:t>
      </w:r>
    </w:p>
    <w:p w:rsidR="000F164D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>уметь выявить черты романтизма и классицизма в русском</w:t>
      </w:r>
      <w:r>
        <w:rPr>
          <w:rStyle w:val="FontStyle12"/>
          <w:b w:val="0"/>
          <w:sz w:val="24"/>
          <w:szCs w:val="24"/>
          <w:lang w:eastAsia="en-US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искусстве первой половины XIX века;</w:t>
      </w:r>
    </w:p>
    <w:p w:rsidR="000F164D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</w:rPr>
        <w:t>знать основные общественные проблемы, которые были в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центре внимания русского искусства XIX века;</w:t>
      </w:r>
    </w:p>
    <w:p w:rsidR="000F164D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1B26E9">
        <w:rPr>
          <w:rStyle w:val="FontStyle12"/>
          <w:b w:val="0"/>
          <w:sz w:val="24"/>
          <w:szCs w:val="24"/>
          <w:lang w:eastAsia="en-US"/>
        </w:rPr>
        <w:t>уметь оценить высокую идейную направленность русского</w:t>
      </w:r>
      <w:r>
        <w:rPr>
          <w:rStyle w:val="FontStyle12"/>
          <w:b w:val="0"/>
          <w:sz w:val="24"/>
          <w:szCs w:val="24"/>
          <w:lang w:eastAsia="en-US"/>
        </w:rPr>
        <w:t xml:space="preserve"> </w:t>
      </w:r>
      <w:r w:rsidRPr="001B26E9">
        <w:rPr>
          <w:rStyle w:val="FontStyle12"/>
          <w:b w:val="0"/>
          <w:sz w:val="24"/>
          <w:szCs w:val="24"/>
        </w:rPr>
        <w:t xml:space="preserve">искусства второй половину XIX века; </w:t>
      </w:r>
    </w:p>
    <w:p w:rsidR="000F164D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1B26E9">
        <w:rPr>
          <w:rStyle w:val="FontStyle12"/>
          <w:b w:val="0"/>
          <w:sz w:val="24"/>
          <w:szCs w:val="24"/>
        </w:rPr>
        <w:t xml:space="preserve">знать некоторые группировки художников </w:t>
      </w:r>
      <w:r w:rsidRPr="001B26E9">
        <w:rPr>
          <w:rStyle w:val="FontStyle11"/>
          <w:sz w:val="24"/>
          <w:szCs w:val="24"/>
        </w:rPr>
        <w:t xml:space="preserve">в </w:t>
      </w:r>
      <w:r w:rsidRPr="001B26E9">
        <w:rPr>
          <w:rStyle w:val="FontStyle12"/>
          <w:b w:val="0"/>
          <w:sz w:val="24"/>
          <w:szCs w:val="24"/>
        </w:rPr>
        <w:t xml:space="preserve">России </w:t>
      </w:r>
      <w:r w:rsidRPr="001B26E9">
        <w:rPr>
          <w:rStyle w:val="FontStyle11"/>
          <w:sz w:val="24"/>
          <w:szCs w:val="24"/>
        </w:rPr>
        <w:t>в</w:t>
      </w:r>
      <w:r>
        <w:rPr>
          <w:rStyle w:val="FontStyle11"/>
          <w:sz w:val="24"/>
          <w:szCs w:val="24"/>
        </w:rPr>
        <w:t xml:space="preserve"> </w:t>
      </w:r>
      <w:r w:rsidRPr="001B26E9">
        <w:rPr>
          <w:rStyle w:val="FontStyle12"/>
          <w:b w:val="0"/>
          <w:sz w:val="24"/>
          <w:szCs w:val="24"/>
        </w:rPr>
        <w:t xml:space="preserve">начале XX века; </w:t>
      </w:r>
    </w:p>
    <w:p w:rsidR="000F164D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1B26E9">
        <w:rPr>
          <w:rStyle w:val="FontStyle12"/>
          <w:b w:val="0"/>
          <w:sz w:val="24"/>
          <w:szCs w:val="24"/>
        </w:rPr>
        <w:t>знать о реалистических и формалистических тенденциях в</w:t>
      </w:r>
      <w:r>
        <w:rPr>
          <w:rStyle w:val="FontStyle12"/>
          <w:b w:val="0"/>
          <w:sz w:val="24"/>
          <w:szCs w:val="24"/>
        </w:rPr>
        <w:t xml:space="preserve"> </w:t>
      </w:r>
      <w:r w:rsidRPr="001B26E9">
        <w:rPr>
          <w:rStyle w:val="FontStyle12"/>
          <w:b w:val="0"/>
          <w:sz w:val="24"/>
          <w:szCs w:val="24"/>
        </w:rPr>
        <w:t>русском искусстве начала XX века;</w:t>
      </w:r>
    </w:p>
    <w:p w:rsidR="000F164D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1B26E9">
        <w:rPr>
          <w:rStyle w:val="FontStyle12"/>
          <w:b w:val="0"/>
          <w:sz w:val="24"/>
          <w:szCs w:val="24"/>
        </w:rPr>
        <w:t xml:space="preserve">понимать, что противоречивый характер развития русского искусства в начале XX века был связан </w:t>
      </w:r>
      <w:r w:rsidRPr="001B26E9">
        <w:rPr>
          <w:rStyle w:val="FontStyle11"/>
          <w:sz w:val="24"/>
          <w:szCs w:val="24"/>
        </w:rPr>
        <w:t xml:space="preserve">с </w:t>
      </w:r>
      <w:r w:rsidRPr="001B26E9">
        <w:rPr>
          <w:rStyle w:val="FontStyle12"/>
          <w:b w:val="0"/>
          <w:sz w:val="24"/>
          <w:szCs w:val="24"/>
        </w:rPr>
        <w:t xml:space="preserve">социальным кризисом в стране; </w:t>
      </w:r>
    </w:p>
    <w:p w:rsidR="000F164D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1B26E9">
        <w:rPr>
          <w:rStyle w:val="FontStyle12"/>
          <w:b w:val="0"/>
          <w:sz w:val="24"/>
          <w:szCs w:val="24"/>
        </w:rPr>
        <w:t xml:space="preserve">понимать, насколько поиски новой формы </w:t>
      </w:r>
      <w:r w:rsidRPr="001B26E9">
        <w:rPr>
          <w:rStyle w:val="FontStyle11"/>
          <w:sz w:val="24"/>
          <w:szCs w:val="24"/>
        </w:rPr>
        <w:t xml:space="preserve">в </w:t>
      </w:r>
      <w:r w:rsidRPr="001B26E9">
        <w:rPr>
          <w:rStyle w:val="FontStyle12"/>
          <w:b w:val="0"/>
          <w:sz w:val="24"/>
          <w:szCs w:val="24"/>
        </w:rPr>
        <w:t>русском искусстве начала XX века отражали новое содержание эпохи;</w:t>
      </w:r>
    </w:p>
    <w:p w:rsidR="000F164D" w:rsidRPr="001B26E9" w:rsidRDefault="000F164D" w:rsidP="003A3179">
      <w:pPr>
        <w:pStyle w:val="Style4"/>
        <w:widowControl/>
        <w:numPr>
          <w:ilvl w:val="0"/>
          <w:numId w:val="6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1B26E9">
        <w:rPr>
          <w:rStyle w:val="FontStyle12"/>
          <w:b w:val="0"/>
          <w:sz w:val="24"/>
          <w:szCs w:val="24"/>
          <w:lang w:eastAsia="en-US"/>
        </w:rPr>
        <w:t xml:space="preserve">понимать значение русского реалистического искусства; </w:t>
      </w:r>
      <w:r w:rsidRPr="001B26E9">
        <w:rPr>
          <w:rStyle w:val="FontStyle13"/>
          <w:sz w:val="24"/>
          <w:szCs w:val="24"/>
          <w:lang w:val="en-US" w:eastAsia="en-US"/>
        </w:rPr>
        <w:t>S</w:t>
      </w:r>
      <w:r w:rsidRPr="001B26E9">
        <w:rPr>
          <w:rStyle w:val="FontStyle13"/>
          <w:sz w:val="24"/>
          <w:szCs w:val="24"/>
          <w:lang w:eastAsia="en-US"/>
        </w:rPr>
        <w:t xml:space="preserve"> </w:t>
      </w:r>
      <w:r w:rsidRPr="001B26E9">
        <w:rPr>
          <w:rStyle w:val="FontStyle12"/>
          <w:b w:val="0"/>
          <w:sz w:val="24"/>
          <w:szCs w:val="24"/>
          <w:lang w:eastAsia="en-US"/>
        </w:rPr>
        <w:t>иметь начальные навыки анализа творческих направлений и творчества отдельного художника.</w:t>
      </w:r>
    </w:p>
    <w:p w:rsidR="000F164D" w:rsidRDefault="000F164D" w:rsidP="00BD47CA">
      <w:pPr>
        <w:pStyle w:val="Style5"/>
        <w:widowControl/>
        <w:spacing w:line="360" w:lineRule="auto"/>
        <w:ind w:right="4195" w:firstLine="709"/>
        <w:jc w:val="both"/>
      </w:pPr>
    </w:p>
    <w:p w:rsidR="000F164D" w:rsidRDefault="000F164D" w:rsidP="00BD47CA">
      <w:pPr>
        <w:pStyle w:val="Style5"/>
        <w:widowControl/>
        <w:spacing w:line="360" w:lineRule="auto"/>
        <w:ind w:right="4195" w:firstLine="709"/>
        <w:jc w:val="both"/>
      </w:pPr>
    </w:p>
    <w:p w:rsidR="000F164D" w:rsidRPr="00182F60" w:rsidRDefault="000F164D" w:rsidP="0068603E">
      <w:pPr>
        <w:shd w:val="clear" w:color="auto" w:fill="FFFFFF"/>
        <w:spacing w:after="0" w:line="360" w:lineRule="auto"/>
        <w:ind w:right="38"/>
        <w:rPr>
          <w:rFonts w:ascii="Times New Roman" w:hAnsi="Times New Roman"/>
          <w:b/>
          <w:sz w:val="24"/>
          <w:szCs w:val="24"/>
        </w:rPr>
      </w:pPr>
      <w:r w:rsidRPr="00182F60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           </w:t>
      </w:r>
      <w:r w:rsidRPr="00182F60">
        <w:rPr>
          <w:rFonts w:ascii="Times New Roman" w:hAnsi="Times New Roman"/>
          <w:b/>
          <w:sz w:val="24"/>
          <w:szCs w:val="24"/>
        </w:rPr>
        <w:t>СОДЕРЖАНИЕ УЧЕБНОГО ПРЕДМЕТА – 7  КЛАСС</w:t>
      </w:r>
    </w:p>
    <w:p w:rsidR="000F164D" w:rsidRDefault="000F164D" w:rsidP="003A3179">
      <w:pPr>
        <w:pStyle w:val="Style2"/>
        <w:widowControl/>
        <w:spacing w:line="360" w:lineRule="auto"/>
        <w:jc w:val="both"/>
        <w:rPr>
          <w:rStyle w:val="FontStyle12"/>
          <w:b w:val="0"/>
          <w:sz w:val="24"/>
          <w:szCs w:val="24"/>
        </w:rPr>
      </w:pPr>
    </w:p>
    <w:p w:rsidR="000F164D" w:rsidRPr="00066277" w:rsidRDefault="000F164D" w:rsidP="00066277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Примерное тематическое планирование.</w:t>
      </w:r>
    </w:p>
    <w:tbl>
      <w:tblPr>
        <w:tblW w:w="973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6"/>
        <w:gridCol w:w="6643"/>
        <w:gridCol w:w="1685"/>
      </w:tblGrid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4"/>
              <w:widowControl/>
              <w:spacing w:line="360" w:lineRule="auto"/>
              <w:ind w:firstLine="709"/>
              <w:jc w:val="center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№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Наименование частей разделов, тем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Количество часов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Вводный урок.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Искусство Европы </w:t>
            </w:r>
            <w:r w:rsidRPr="00066277">
              <w:rPr>
                <w:rStyle w:val="FontStyle12"/>
                <w:b w:val="0"/>
                <w:sz w:val="24"/>
                <w:szCs w:val="24"/>
                <w:lang w:val="en-US"/>
              </w:rPr>
              <w:t>XVII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-</w:t>
            </w:r>
            <w:r w:rsidRPr="00066277">
              <w:rPr>
                <w:rStyle w:val="FontStyle12"/>
                <w:b w:val="0"/>
                <w:sz w:val="24"/>
                <w:szCs w:val="24"/>
                <w:lang w:val="en-US"/>
              </w:rPr>
              <w:t>XVIII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веков.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3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Лоренцо Бернини.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4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Питер Пау</w:t>
            </w:r>
            <w:r>
              <w:rPr>
                <w:rStyle w:val="FontStyle12"/>
                <w:b w:val="0"/>
                <w:sz w:val="24"/>
                <w:szCs w:val="24"/>
              </w:rPr>
              <w:t>э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ль Рубенс.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Ученики и сподвижники Рубенса.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6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Испанское искусство XVII века.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7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Диего Веласк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ес.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8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Ф. Сурбаро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н. Эль Греко.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9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Испанское искусство XVIII века.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10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Семинар.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11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Голландское искусство (натюрморт).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12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 xml:space="preserve">Рембрантд 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>Харменс Ван Рейн.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13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Французское искусство XVII века.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14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Французское искусство XVIII века.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  <w:r w:rsidRPr="00066277">
              <w:rPr>
                <w:rStyle w:val="FontStyle12"/>
                <w:b w:val="0"/>
                <w:sz w:val="24"/>
                <w:szCs w:val="24"/>
              </w:rPr>
              <w:t xml:space="preserve">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15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Французское искусство XIX века.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pacing w:val="7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pacing w:val="70"/>
                <w:sz w:val="24"/>
                <w:szCs w:val="24"/>
              </w:rPr>
              <w:t>2ч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16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Импрессионизм.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pacing w:val="7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pacing w:val="70"/>
                <w:sz w:val="24"/>
                <w:szCs w:val="24"/>
              </w:rPr>
              <w:t>2ч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17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Постимпрессионизм.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pacing w:val="7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pacing w:val="70"/>
                <w:sz w:val="24"/>
                <w:szCs w:val="24"/>
              </w:rPr>
              <w:t>2ч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18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Семинар.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 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19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Зарубежное искусство в начале XX века.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pacing w:val="7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pacing w:val="70"/>
                <w:sz w:val="24"/>
                <w:szCs w:val="24"/>
              </w:rPr>
              <w:t>2ч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20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Зарубежное искусство в конце XX века.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pacing w:val="7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pacing w:val="70"/>
                <w:sz w:val="24"/>
                <w:szCs w:val="24"/>
              </w:rPr>
              <w:t>2ч</w:t>
            </w:r>
          </w:p>
        </w:tc>
      </w:tr>
      <w:tr w:rsidR="000F164D" w:rsidRPr="005164C7" w:rsidTr="00C71732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both"/>
              <w:rPr>
                <w:rStyle w:val="FontStyle12"/>
                <w:b w:val="0"/>
                <w:sz w:val="24"/>
                <w:szCs w:val="24"/>
              </w:rPr>
            </w:pP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066277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64D" w:rsidRPr="00066277" w:rsidRDefault="000F164D" w:rsidP="0097590F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pacing w:val="70"/>
                <w:sz w:val="24"/>
                <w:szCs w:val="24"/>
              </w:rPr>
            </w:pPr>
            <w:r>
              <w:rPr>
                <w:rStyle w:val="FontStyle12"/>
                <w:b w:val="0"/>
                <w:spacing w:val="70"/>
                <w:sz w:val="24"/>
                <w:szCs w:val="24"/>
              </w:rPr>
              <w:t>34 часа</w:t>
            </w:r>
          </w:p>
        </w:tc>
      </w:tr>
    </w:tbl>
    <w:p w:rsidR="000F164D" w:rsidRPr="00EC604F" w:rsidRDefault="000F164D" w:rsidP="00EC604F">
      <w:pPr>
        <w:pStyle w:val="1"/>
        <w:spacing w:line="360" w:lineRule="auto"/>
        <w:ind w:left="1080"/>
        <w:jc w:val="both"/>
        <w:rPr>
          <w:rFonts w:ascii="Times New Roman" w:hAnsi="Times New Roman" w:cs="Times New Roman"/>
          <w:b/>
          <w:i/>
          <w:color w:val="00000A"/>
        </w:rPr>
      </w:pP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ИСКУССТВО ЗАПАДНОЙ ЕВРОПЫ XVII ВЕКА 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Формирование национальных школ. Разрушение целостного поэтического восприятия мира, идеал гармонии и ясности оказывается недосягаемым. Титаны, воспетые эпохой Возрождения, уступили место человеку, сознающему свою зависимость от общественной среды и объективных законов бытия. Стремление к широкому показу действительности привело к многообразию жанровых форм. В изобразительном искусстве самостоятельное значение завоевывают светские жанры: бытовой жанр, пейзаж, портрет, натюрморт. Сложные взаимоотношения и борьба социальных сил порождают разнообразие художественно-идейных течений. Развиваются два больших стиля – барокко и классицизм. Наравне с ними возникает реалистическое искусство. К величайшим мастерам реализма принадлежат – Караваджо, Веласкес, Рембрандт, Хальс, Вермер Дельфтский.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i/>
          <w:sz w:val="24"/>
          <w:szCs w:val="24"/>
        </w:rPr>
        <w:t>Искусство Испании XVII века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Познакомить с особенностями исторического развития Испании. Рассказать о творчестве Эль Греко; раскрыть трагический характер его образов. «Пейзаж Толедо», «Лаокоон» (1610), «Похороны графа Оргаса»(1586). Рассказать о расцвете испанской </w:t>
      </w:r>
      <w:r w:rsidRPr="00EC604F">
        <w:rPr>
          <w:rFonts w:ascii="Times New Roman" w:hAnsi="Times New Roman"/>
          <w:sz w:val="24"/>
          <w:szCs w:val="24"/>
        </w:rPr>
        <w:lastRenderedPageBreak/>
        <w:t>реалистической живописи, выявить народную основу творчества Х. Риберы  «Св. Инесса» (1641), «Хромоножка» (1642); материальную достоверность и возвы</w:t>
      </w:r>
      <w:r w:rsidRPr="00EC604F">
        <w:rPr>
          <w:rFonts w:ascii="Times New Roman" w:hAnsi="Times New Roman"/>
          <w:sz w:val="24"/>
          <w:szCs w:val="24"/>
        </w:rPr>
        <w:softHyphen/>
        <w:t xml:space="preserve">шенность художественных образов, созданных Ф. Сурбараном: «Отрочество Марии» (1641 – 1658),  «Молитва св. Бонавентуры» (1629), «Натюрморт с апельсинами и лимонами»  (1633). 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Рассмотреть творчество Д. Веласкеса - вершину испанской реалистиче</w:t>
      </w:r>
      <w:r w:rsidRPr="00EC604F">
        <w:rPr>
          <w:rFonts w:ascii="Times New Roman" w:hAnsi="Times New Roman"/>
          <w:sz w:val="24"/>
          <w:szCs w:val="24"/>
        </w:rPr>
        <w:softHyphen/>
        <w:t>ской живописи. Композиционное и колористическое мастерство Веласкеса: «Завтрак» (1617), «Менины» (1656), «Пряхи». Портреты кисти Ве</w:t>
      </w:r>
      <w:r w:rsidRPr="00EC604F">
        <w:rPr>
          <w:rFonts w:ascii="Times New Roman" w:hAnsi="Times New Roman"/>
          <w:sz w:val="24"/>
          <w:szCs w:val="24"/>
        </w:rPr>
        <w:softHyphen/>
        <w:t xml:space="preserve">ласкеса. «Портрет Филиппа </w:t>
      </w:r>
      <w:r w:rsidRPr="00EC604F">
        <w:rPr>
          <w:rFonts w:ascii="Times New Roman" w:hAnsi="Times New Roman"/>
          <w:sz w:val="24"/>
          <w:szCs w:val="24"/>
          <w:lang w:val="en-US"/>
        </w:rPr>
        <w:t>IV</w:t>
      </w:r>
      <w:r w:rsidRPr="00EC604F">
        <w:rPr>
          <w:rFonts w:ascii="Times New Roman" w:hAnsi="Times New Roman"/>
          <w:sz w:val="24"/>
          <w:szCs w:val="24"/>
        </w:rPr>
        <w:t>» (1628), «Портрет Иннокентия Х» (1650), «Портрет шута Себастьяна Моро» (1648). Историческая живопись: «Сдача Бреды».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i/>
          <w:sz w:val="24"/>
          <w:szCs w:val="24"/>
        </w:rPr>
        <w:t>Рембрандт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Познакомить с жизненным и творческим путем Рембрандта. Раскрыть огромную духовную значительность и философскую глубину искусства Рембрандта; роль света как средства усиления эмоциональной выразительности в его картинах. Познакомить с живописной фактурой его полотен. Выявить глубину психологической характеристики, отражение всего жизненного пути человека, его духовной чистоты в поздних портретах. Обратить внимание на высокое мастерство исполнения и глубину содержания в офортах Рембрандта.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i/>
          <w:sz w:val="24"/>
          <w:szCs w:val="24"/>
        </w:rPr>
        <w:t>Архитектура Франции XVII века. Стиль классицизм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Сформировать понятие о «классицизме» как об идейно-художественном направлении и стиле в европейском искусстве 17 века.</w:t>
      </w:r>
      <w:r w:rsidRPr="00EC604F">
        <w:rPr>
          <w:rFonts w:ascii="Times New Roman" w:hAnsi="Times New Roman"/>
          <w:i/>
          <w:sz w:val="24"/>
          <w:szCs w:val="24"/>
        </w:rPr>
        <w:t xml:space="preserve"> </w:t>
      </w:r>
      <w:r w:rsidRPr="00EC604F">
        <w:rPr>
          <w:rFonts w:ascii="Times New Roman" w:hAnsi="Times New Roman"/>
          <w:sz w:val="24"/>
          <w:szCs w:val="24"/>
        </w:rPr>
        <w:t>Обосновать положение, что принципы классицизма были связаны  с античностью, которая рассматривалась как этическая и художественная норма. На конкретных примерах выявить характерные черты классицизма: гражданственность, героический пафос, пластическая гармония и ясность. На примере версальского ансамбля (дворец короля, садово-парковый ландшафт) показать основные черты нового направления в архитектуре. Отметить, что главная идея парка – создать особый мир, где все подчинено  строгим законам, и, прежде всего, законам красоты.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i/>
          <w:sz w:val="24"/>
          <w:szCs w:val="24"/>
        </w:rPr>
        <w:t>Искусство Франции XVIII века. Стиль рококо</w:t>
      </w:r>
    </w:p>
    <w:p w:rsidR="00EC604F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Сформировать представление о кризисе абсолютизма во Франции; основополагающее влияние философии просветителей; о сложении стиля рококо как </w:t>
      </w:r>
      <w:r w:rsidR="00EC604F" w:rsidRPr="00EC604F">
        <w:rPr>
          <w:rFonts w:ascii="Times New Roman" w:hAnsi="Times New Roman"/>
          <w:sz w:val="24"/>
          <w:szCs w:val="24"/>
        </w:rPr>
        <w:t>ответвления угасающего барокко.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lastRenderedPageBreak/>
        <w:t xml:space="preserve">Познакомить с реалистической наблюдательностью, передачей психологической сложности  чувств в произведениях А. Ватто. Выявить трепетность мазка, богатство тончайшей цветовой гаммы в картинах Ватто. Пасторальный жанр в творчестве Буше. 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i/>
          <w:sz w:val="24"/>
          <w:szCs w:val="24"/>
        </w:rPr>
        <w:t>Живопись и скульптура французского  сентиментализма и классицизма XVIII века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Познакомить с убеждением философа Дидро о том, что искусство призвано исправлять нравы; картинами Жана Батиста Греза (1725 – 1805), носящими морализаторский характер. Ж. Б. Грез «Паралитик» (1763). Ощущение динамики и праздника жизни в творчестве О. Фрагонара – мастера рисунка и тонкого колориста. Связь с рококо в заостренно-пикантных и вместе с тем ироничных ситуациях. О. Фрагонар «Качели» (1767), «Поцелуй украдкой» (1870-е). Страстность переживаний, душевная взволнованность, творческая импульсивность портретов. О. Фрагонар «Портрет Дидро», «Вдохновение» (1769). </w:t>
      </w:r>
    </w:p>
    <w:p w:rsidR="00114BF8" w:rsidRPr="00EC604F" w:rsidRDefault="00114BF8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Рассказать об изменении в скульптуре в середине XVIII века: повороте к реализму, сопровождавшемуся поисками героических образов, обращением к античности. Высокие достижения монументальной пластики XVIII века в творчестве Этьена Мориса Фальконе (1716 – 1791). Образ идеальной личности, законодателя страны, о котором мечтали просветители XVIII века. «Медный всадник» в Санкт-Петербурге (1766 – 1782). Многогранность характеристик, психологизм, суровая правда и вера в человека в скульптурных портретах Антуана Гудона (1741 – 1828). Мраморная статуя восьмидесятичетырехлетнего Вольтера (1781).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i/>
          <w:sz w:val="24"/>
          <w:szCs w:val="24"/>
        </w:rPr>
        <w:t xml:space="preserve">«ИСКУССТВО ЗАПАДНОЙ ЕВРОПЫ КОНЦА </w:t>
      </w:r>
      <w:r w:rsidRPr="00EC604F">
        <w:rPr>
          <w:rFonts w:ascii="Times New Roman" w:hAnsi="Times New Roman"/>
          <w:i/>
          <w:sz w:val="24"/>
          <w:szCs w:val="24"/>
          <w:lang w:val="en-US"/>
        </w:rPr>
        <w:t>XIX</w:t>
      </w:r>
      <w:r w:rsidRPr="00EC604F">
        <w:rPr>
          <w:rFonts w:ascii="Times New Roman" w:hAnsi="Times New Roman"/>
          <w:i/>
          <w:sz w:val="24"/>
          <w:szCs w:val="24"/>
        </w:rPr>
        <w:t xml:space="preserve"> – НАЧАЛА XX ВЕКА»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i/>
          <w:sz w:val="24"/>
          <w:szCs w:val="24"/>
        </w:rPr>
        <w:t xml:space="preserve">Модерн 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Стилистика модерна: плоскостно-декоративная стилизация форм, прихотливость линейных ритмов.</w:t>
      </w:r>
    </w:p>
    <w:p w:rsidR="00EC604F" w:rsidRPr="00EC604F" w:rsidRDefault="00EC604F" w:rsidP="00EC604F">
      <w:pPr>
        <w:tabs>
          <w:tab w:val="left" w:pos="180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Сформировать понятие    «Авангардные направления в искусстве </w:t>
      </w:r>
      <w:r w:rsidRPr="00EC604F">
        <w:rPr>
          <w:rFonts w:ascii="Times New Roman" w:hAnsi="Times New Roman"/>
          <w:sz w:val="24"/>
          <w:szCs w:val="24"/>
          <w:lang w:val="en-US"/>
        </w:rPr>
        <w:t>XX</w:t>
      </w:r>
      <w:r w:rsidRPr="00EC604F">
        <w:rPr>
          <w:rFonts w:ascii="Times New Roman" w:hAnsi="Times New Roman"/>
          <w:sz w:val="24"/>
          <w:szCs w:val="24"/>
        </w:rPr>
        <w:t xml:space="preserve"> века». Показать характерные особенности этих направлений на примере творчества европейских художников </w:t>
      </w:r>
      <w:r w:rsidRPr="00EC604F">
        <w:rPr>
          <w:rFonts w:ascii="Times New Roman" w:hAnsi="Times New Roman"/>
          <w:sz w:val="24"/>
          <w:szCs w:val="24"/>
          <w:lang w:val="en-US"/>
        </w:rPr>
        <w:t>XX</w:t>
      </w:r>
      <w:r w:rsidRPr="00EC604F">
        <w:rPr>
          <w:rFonts w:ascii="Times New Roman" w:hAnsi="Times New Roman"/>
          <w:sz w:val="24"/>
          <w:szCs w:val="24"/>
        </w:rPr>
        <w:t xml:space="preserve"> века.</w:t>
      </w:r>
    </w:p>
    <w:p w:rsidR="00EC604F" w:rsidRPr="00EC604F" w:rsidRDefault="00EC604F" w:rsidP="00EC604F">
      <w:pPr>
        <w:tabs>
          <w:tab w:val="left" w:pos="180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Определить, что сложность характеристики   творческих процессов состоит во множестве противоположных художественных направлений, столкновении авангарда с искусством традиционным, реалистическим.</w:t>
      </w:r>
    </w:p>
    <w:p w:rsidR="00EC604F" w:rsidRPr="00EC604F" w:rsidRDefault="00EC604F" w:rsidP="00EC604F">
      <w:pPr>
        <w:tabs>
          <w:tab w:val="left" w:pos="180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lastRenderedPageBreak/>
        <w:t>Проследить особенности стиля модерн в архитектуре: выявление функционально-конструктивной основы здания, отрицательное отношение к традициям ордерной архитектуры, использование пластических возможностей металла и особенностей железобетона, применение стекла и майолики.</w:t>
      </w:r>
    </w:p>
    <w:p w:rsidR="00EC604F" w:rsidRPr="00EC604F" w:rsidRDefault="00EC604F" w:rsidP="00EC604F">
      <w:pPr>
        <w:tabs>
          <w:tab w:val="left" w:pos="180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Новые образцы зданий: богатые особняки, доходные дома, банки, театры, вокзалы. </w:t>
      </w:r>
    </w:p>
    <w:p w:rsidR="00EC604F" w:rsidRPr="00EC604F" w:rsidRDefault="00EC604F" w:rsidP="00EC604F">
      <w:pPr>
        <w:tabs>
          <w:tab w:val="left" w:pos="180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Баухауз как идеологический, производственный и учебный центр художественной жизни Европы.</w:t>
      </w:r>
    </w:p>
    <w:p w:rsidR="00EC604F" w:rsidRDefault="00EC604F" w:rsidP="00EC604F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Творчество Антонио Гауди и Ле Корбюзье.</w:t>
      </w:r>
    </w:p>
    <w:p w:rsidR="00EC604F" w:rsidRPr="00EC604F" w:rsidRDefault="00EC604F" w:rsidP="00EC604F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Влияние функционализма на современную архитектуру.</w:t>
      </w:r>
    </w:p>
    <w:p w:rsidR="00EC604F" w:rsidRPr="00EC604F" w:rsidRDefault="00EC604F" w:rsidP="00EC604F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Города-спутники, проблемы, связанные с их строительством.</w:t>
      </w:r>
    </w:p>
    <w:p w:rsidR="00EC604F" w:rsidRPr="00EC604F" w:rsidRDefault="00EC604F" w:rsidP="00EC604F">
      <w:pPr>
        <w:tabs>
          <w:tab w:val="left" w:pos="180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Работа архитекторов над решением образа отдельного здания, города в целом.</w:t>
      </w:r>
    </w:p>
    <w:p w:rsidR="00EC604F" w:rsidRPr="00EC604F" w:rsidRDefault="00EC604F" w:rsidP="00EC604F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b/>
          <w:sz w:val="24"/>
          <w:szCs w:val="24"/>
        </w:rPr>
        <w:tab/>
      </w:r>
      <w:r w:rsidRPr="00EC604F">
        <w:rPr>
          <w:rFonts w:ascii="Times New Roman" w:hAnsi="Times New Roman"/>
          <w:i/>
          <w:sz w:val="24"/>
          <w:szCs w:val="24"/>
        </w:rPr>
        <w:t>Символизм</w:t>
      </w:r>
    </w:p>
    <w:p w:rsidR="00EC604F" w:rsidRPr="00EC604F" w:rsidRDefault="00EC604F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Сформировать представление о символизме как об интернациональном направлении  в искусстве конца </w:t>
      </w:r>
      <w:r w:rsidRPr="00EC604F">
        <w:rPr>
          <w:rFonts w:ascii="Times New Roman" w:hAnsi="Times New Roman"/>
          <w:sz w:val="24"/>
          <w:szCs w:val="24"/>
          <w:lang w:val="en-US"/>
        </w:rPr>
        <w:t>XIX</w:t>
      </w:r>
      <w:r w:rsidRPr="00EC604F">
        <w:rPr>
          <w:rFonts w:ascii="Times New Roman" w:hAnsi="Times New Roman"/>
          <w:sz w:val="24"/>
          <w:szCs w:val="24"/>
        </w:rPr>
        <w:t xml:space="preserve"> века, которое, опираясь на литературу, оказало влияние на все современное искусство.</w:t>
      </w:r>
    </w:p>
    <w:p w:rsidR="00EC604F" w:rsidRPr="00EC604F" w:rsidRDefault="00EC604F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1). Дать определение понятиям «символ» и «символизм»; рассказать, что первым проявлением символизма можно считать возникновение в Англии в 1848 году «Братства прерафаэлитов», созданного Россетти и Миллесом, которые провозгласили отказ от исторической реальности и одновременно обратились к готическому искусству и живописи 15 века. Д. Г. Россети «Возлюбленная».(1865 – 1866). Д. Э. Миллес «Офелия». (1852). </w:t>
      </w:r>
    </w:p>
    <w:p w:rsidR="00EC604F" w:rsidRPr="00EC604F" w:rsidRDefault="00EC604F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2) Раскрыть связь символистов с музыкой Вагнера и Дебюсси, литературными источниками – Бодлером,  поэтами Верленом и Рембо. </w:t>
      </w:r>
    </w:p>
    <w:p w:rsidR="00EC604F" w:rsidRPr="00EC604F" w:rsidRDefault="00EC604F" w:rsidP="00EC604F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3). Рассказать о творчестве Пюви де Шавана, создававшего грандиозные фрески с изображением мирных аллегорий, в которых хрупкие фигуры сохраняют спокойную неподвижность. Его работы отмечены человеческой любовью и нежностью, выраженными аскетичным колоритом и отказом от контура. Пюви  де Шаван. «Надежда».</w:t>
      </w:r>
      <w:r w:rsidRPr="00EC604F">
        <w:rPr>
          <w:rFonts w:ascii="Times New Roman" w:hAnsi="Times New Roman"/>
          <w:i/>
          <w:sz w:val="24"/>
          <w:szCs w:val="24"/>
        </w:rPr>
        <w:t xml:space="preserve"> </w:t>
      </w:r>
    </w:p>
    <w:p w:rsidR="00EC604F" w:rsidRPr="00EC604F" w:rsidRDefault="00EC604F" w:rsidP="00EC604F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4)</w:t>
      </w:r>
      <w:r w:rsidRPr="00EC604F">
        <w:rPr>
          <w:rFonts w:ascii="Times New Roman" w:hAnsi="Times New Roman"/>
          <w:b/>
          <w:sz w:val="24"/>
          <w:szCs w:val="24"/>
        </w:rPr>
        <w:t xml:space="preserve"> </w:t>
      </w:r>
      <w:r w:rsidRPr="00EC604F">
        <w:rPr>
          <w:rFonts w:ascii="Times New Roman" w:hAnsi="Times New Roman"/>
          <w:sz w:val="24"/>
          <w:szCs w:val="24"/>
        </w:rPr>
        <w:t>Рассказать об</w:t>
      </w:r>
      <w:r w:rsidRPr="00EC604F">
        <w:rPr>
          <w:rFonts w:ascii="Times New Roman" w:hAnsi="Times New Roman"/>
          <w:b/>
          <w:sz w:val="24"/>
          <w:szCs w:val="24"/>
        </w:rPr>
        <w:t xml:space="preserve"> </w:t>
      </w:r>
      <w:r w:rsidRPr="00EC604F">
        <w:rPr>
          <w:rFonts w:ascii="Times New Roman" w:hAnsi="Times New Roman"/>
          <w:sz w:val="24"/>
          <w:szCs w:val="24"/>
        </w:rPr>
        <w:t>обращение Поля Гогена  к примитивным истокам с их колдовством и чародейками. Гоген «Откуда мы? Кто мы? Куда мы идем?» (1897).</w:t>
      </w:r>
      <w:r w:rsidRPr="00EC604F">
        <w:rPr>
          <w:rFonts w:ascii="Times New Roman" w:hAnsi="Times New Roman"/>
          <w:i/>
          <w:sz w:val="24"/>
          <w:szCs w:val="24"/>
        </w:rPr>
        <w:t xml:space="preserve"> </w:t>
      </w:r>
      <w:r w:rsidRPr="00EC604F">
        <w:rPr>
          <w:rFonts w:ascii="Times New Roman" w:hAnsi="Times New Roman"/>
          <w:sz w:val="24"/>
          <w:szCs w:val="24"/>
        </w:rPr>
        <w:t>Синтетический символизм Гогена стремился к объединению духа с существом декоративности</w:t>
      </w:r>
      <w:r w:rsidRPr="00EC604F">
        <w:rPr>
          <w:rFonts w:ascii="Times New Roman" w:hAnsi="Times New Roman"/>
          <w:i/>
          <w:sz w:val="24"/>
          <w:szCs w:val="24"/>
        </w:rPr>
        <w:t xml:space="preserve">. </w:t>
      </w:r>
    </w:p>
    <w:p w:rsidR="00EC604F" w:rsidRPr="00EC604F" w:rsidRDefault="00EC604F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lastRenderedPageBreak/>
        <w:t>5)</w:t>
      </w:r>
      <w:r w:rsidRPr="00EC604F">
        <w:rPr>
          <w:rFonts w:ascii="Times New Roman" w:hAnsi="Times New Roman"/>
          <w:i/>
          <w:sz w:val="24"/>
          <w:szCs w:val="24"/>
        </w:rPr>
        <w:t xml:space="preserve"> </w:t>
      </w:r>
      <w:r w:rsidRPr="00EC604F">
        <w:rPr>
          <w:rFonts w:ascii="Times New Roman" w:hAnsi="Times New Roman"/>
          <w:sz w:val="24"/>
          <w:szCs w:val="24"/>
        </w:rPr>
        <w:t>Познакомить с деятельностью группы</w:t>
      </w:r>
      <w:r w:rsidRPr="00EC604F">
        <w:rPr>
          <w:rFonts w:ascii="Times New Roman" w:hAnsi="Times New Roman"/>
          <w:i/>
          <w:sz w:val="24"/>
          <w:szCs w:val="24"/>
        </w:rPr>
        <w:t xml:space="preserve"> </w:t>
      </w:r>
      <w:r w:rsidRPr="00EC604F">
        <w:rPr>
          <w:rFonts w:ascii="Times New Roman" w:hAnsi="Times New Roman"/>
          <w:sz w:val="24"/>
          <w:szCs w:val="24"/>
        </w:rPr>
        <w:t>«Наби» («Пророк») и его лидером Пьером Боннаром; с</w:t>
      </w:r>
      <w:r w:rsidRPr="00EC604F">
        <w:rPr>
          <w:rFonts w:ascii="Times New Roman" w:hAnsi="Times New Roman"/>
          <w:b/>
          <w:sz w:val="24"/>
          <w:szCs w:val="24"/>
        </w:rPr>
        <w:t xml:space="preserve"> </w:t>
      </w:r>
      <w:r w:rsidRPr="00EC604F">
        <w:rPr>
          <w:rFonts w:ascii="Times New Roman" w:hAnsi="Times New Roman"/>
          <w:sz w:val="24"/>
          <w:szCs w:val="24"/>
        </w:rPr>
        <w:t xml:space="preserve">манифестом вдохновителя группы Мориса Дени (1890): подлинное произведение искусства на службе мысли должно быть декоративным, субъективным и произвольным. Рассказать о том, что набиды интересовались не только литературой, но и религиозной философией и музыкой, японской графикой и примитивной скульптурой. Морис Дени «Пейзаж с зелеными деревьями» (1893). Пьер Боннар «Партия в крокет» (1892). </w:t>
      </w:r>
    </w:p>
    <w:p w:rsidR="00EC604F" w:rsidRPr="00EC604F" w:rsidRDefault="00EC604F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6). Рассказать о единственной крупной выставке символистов во Франции «Роза + Крест» (1892 – 1897), после которой вся Европа почувствовала влияние символизма. Символизм отражал страх художников и интеллектуалов перед новым миром науки и машины, миром, в котором не было уже места Богу. Это проявилось в пессимистических воспоминаниях, в декадентском спиритуализме, в потоке декоративных эффектов</w:t>
      </w:r>
      <w:r w:rsidRPr="00EC604F">
        <w:rPr>
          <w:rFonts w:ascii="Times New Roman" w:hAnsi="Times New Roman"/>
          <w:i/>
          <w:sz w:val="24"/>
          <w:szCs w:val="24"/>
        </w:rPr>
        <w:t>.</w:t>
      </w:r>
      <w:r w:rsidRPr="00EC604F">
        <w:rPr>
          <w:rFonts w:ascii="Times New Roman" w:hAnsi="Times New Roman"/>
          <w:sz w:val="24"/>
          <w:szCs w:val="24"/>
        </w:rPr>
        <w:t xml:space="preserve"> </w:t>
      </w:r>
    </w:p>
    <w:p w:rsidR="00EC604F" w:rsidRPr="00EC604F" w:rsidRDefault="00EC604F" w:rsidP="00EC604F">
      <w:pPr>
        <w:spacing w:line="360" w:lineRule="auto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b/>
          <w:sz w:val="24"/>
          <w:szCs w:val="24"/>
        </w:rPr>
        <w:tab/>
      </w:r>
      <w:r w:rsidRPr="00EC604F">
        <w:rPr>
          <w:rFonts w:ascii="Times New Roman" w:hAnsi="Times New Roman"/>
          <w:i/>
          <w:sz w:val="24"/>
          <w:szCs w:val="24"/>
        </w:rPr>
        <w:t>Стили и направления  начала XX века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Сформировать понятие об эволюции художественных стилей и направлений в зарубежном искусстве ХХ века, отходе от реализма, провозглашении независимости искусства от действительности.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Объяснить причины возникновения различных формалистических течений: кубизма, абстракционизма, сюрреализма и других направлений, быструю смену их; 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А). Фовизм – первое художественное течение в ХХ веке. А. Марке, А. Матисс, А. Дерен. 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Б). Экспрессионизм. Объединения «Мост» и «Синий всадник» в Германии. 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В). Футуризм Маринетти, Умберто Боччони, Карло Карра  и др. 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Г). Кубизм. </w:t>
      </w:r>
    </w:p>
    <w:p w:rsidR="00EC604F" w:rsidRPr="00EC604F" w:rsidRDefault="00EC604F" w:rsidP="00EC604F">
      <w:pPr>
        <w:spacing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Д). Сюрреализм в творчестве Сальвадора Дали, Ив Танги, Андре Массона и др.</w:t>
      </w:r>
    </w:p>
    <w:p w:rsidR="00EC604F" w:rsidRPr="00EC604F" w:rsidRDefault="00EC604F" w:rsidP="00EC604F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EC604F">
        <w:rPr>
          <w:rFonts w:ascii="Times New Roman" w:hAnsi="Times New Roman"/>
          <w:b/>
          <w:sz w:val="24"/>
          <w:szCs w:val="24"/>
        </w:rPr>
        <w:tab/>
      </w:r>
      <w:r w:rsidRPr="00EC604F">
        <w:rPr>
          <w:rFonts w:ascii="Times New Roman" w:hAnsi="Times New Roman"/>
          <w:i/>
          <w:sz w:val="24"/>
          <w:szCs w:val="24"/>
        </w:rPr>
        <w:t>Матисс</w:t>
      </w:r>
    </w:p>
    <w:p w:rsidR="00EC604F" w:rsidRPr="00EC604F" w:rsidRDefault="00EC604F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>Сформировать представление о выдающемся художнике ХХ века Анри Матиссе, открывшем новые возможности цвета, таящуюся в нем лучистую энергию.</w:t>
      </w:r>
    </w:p>
    <w:p w:rsidR="00EC604F" w:rsidRPr="00EC604F" w:rsidRDefault="00EC604F" w:rsidP="00EC604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604F">
        <w:rPr>
          <w:rFonts w:ascii="Times New Roman" w:hAnsi="Times New Roman"/>
          <w:sz w:val="24"/>
          <w:szCs w:val="24"/>
        </w:rPr>
        <w:t xml:space="preserve">Познакомить с красочным, оптимистическим, декоративным характером его творчества. «Танец», «Музыка» (1909 – 1910). «Семейный портрет» (1911). Натюрморты и </w:t>
      </w:r>
      <w:r w:rsidRPr="00EC604F">
        <w:rPr>
          <w:rFonts w:ascii="Times New Roman" w:hAnsi="Times New Roman"/>
          <w:sz w:val="24"/>
          <w:szCs w:val="24"/>
        </w:rPr>
        <w:lastRenderedPageBreak/>
        <w:t>портреты Матисса: «Красные рыбы» (1911), «Натюрморт с раковиной» (1940), «Цыганка» (1906), «Марокканский триптих» (1912).  Декупажи. «Икар», «Джаз» и др. Просмотр художественно-публицистического фильма о творчестве Матисса.</w:t>
      </w:r>
    </w:p>
    <w:p w:rsidR="00114BF8" w:rsidRPr="00EC604F" w:rsidRDefault="00114BF8" w:rsidP="00EC604F">
      <w:pPr>
        <w:shd w:val="clear" w:color="auto" w:fill="FFFFFF"/>
        <w:spacing w:after="0" w:line="360" w:lineRule="auto"/>
        <w:ind w:right="38"/>
        <w:jc w:val="both"/>
        <w:rPr>
          <w:rFonts w:ascii="Times New Roman" w:hAnsi="Times New Roman"/>
          <w:b/>
          <w:sz w:val="24"/>
          <w:szCs w:val="24"/>
        </w:rPr>
      </w:pPr>
    </w:p>
    <w:p w:rsidR="00114BF8" w:rsidRPr="00182F60" w:rsidRDefault="00114BF8" w:rsidP="00114BF8">
      <w:pPr>
        <w:shd w:val="clear" w:color="auto" w:fill="FFFFFF"/>
        <w:spacing w:after="0" w:line="360" w:lineRule="auto"/>
        <w:ind w:right="3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 – 8</w:t>
      </w:r>
      <w:r w:rsidRPr="00182F60">
        <w:rPr>
          <w:rFonts w:ascii="Times New Roman" w:hAnsi="Times New Roman"/>
          <w:b/>
          <w:sz w:val="24"/>
          <w:szCs w:val="24"/>
        </w:rPr>
        <w:t xml:space="preserve">  КЛАСС</w:t>
      </w:r>
    </w:p>
    <w:p w:rsidR="00114BF8" w:rsidRDefault="00114BF8" w:rsidP="00114BF8">
      <w:pPr>
        <w:pStyle w:val="Style2"/>
        <w:widowControl/>
        <w:spacing w:line="360" w:lineRule="auto"/>
        <w:jc w:val="both"/>
        <w:rPr>
          <w:rStyle w:val="FontStyle12"/>
          <w:b w:val="0"/>
          <w:sz w:val="24"/>
          <w:szCs w:val="24"/>
        </w:rPr>
      </w:pPr>
    </w:p>
    <w:p w:rsidR="00114BF8" w:rsidRDefault="00114BF8" w:rsidP="00114BF8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Примерное тематическое планирование.</w:t>
      </w:r>
    </w:p>
    <w:p w:rsidR="00114BF8" w:rsidRDefault="00114BF8" w:rsidP="00114BF8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</w:p>
    <w:tbl>
      <w:tblPr>
        <w:tblW w:w="973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6"/>
        <w:gridCol w:w="6643"/>
        <w:gridCol w:w="1685"/>
      </w:tblGrid>
      <w:tr w:rsidR="00114BF8" w:rsidRPr="005164C7" w:rsidTr="00114BF8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4"/>
              <w:widowControl/>
              <w:spacing w:line="360" w:lineRule="auto"/>
              <w:jc w:val="center"/>
              <w:rPr>
                <w:rStyle w:val="FontStyle13"/>
                <w:sz w:val="24"/>
                <w:szCs w:val="24"/>
              </w:rPr>
            </w:pPr>
            <w:r w:rsidRPr="00066277">
              <w:rPr>
                <w:rStyle w:val="FontStyle13"/>
                <w:sz w:val="24"/>
                <w:szCs w:val="24"/>
              </w:rPr>
              <w:t>№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Наименование частей разделов, тем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Количество часов</w:t>
            </w:r>
          </w:p>
        </w:tc>
      </w:tr>
      <w:tr w:rsidR="00114BF8" w:rsidRPr="005164C7" w:rsidTr="00114BF8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06627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114BF8" w:rsidRDefault="00114BF8" w:rsidP="00114BF8">
            <w:pPr>
              <w:rPr>
                <w:rFonts w:ascii="Times New Roman" w:hAnsi="Times New Roman"/>
                <w:sz w:val="24"/>
                <w:szCs w:val="24"/>
              </w:rPr>
            </w:pPr>
            <w:r w:rsidRPr="00114BF8">
              <w:rPr>
                <w:rFonts w:ascii="Times New Roman" w:hAnsi="Times New Roman"/>
                <w:sz w:val="24"/>
                <w:szCs w:val="24"/>
              </w:rPr>
              <w:t>Искусство периода Октябрьской революции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5</w:t>
            </w:r>
          </w:p>
        </w:tc>
      </w:tr>
      <w:tr w:rsidR="00114BF8" w:rsidRPr="005164C7" w:rsidTr="00114BF8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2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114BF8" w:rsidRDefault="00114BF8" w:rsidP="00114BF8">
            <w:pPr>
              <w:rPr>
                <w:rFonts w:ascii="Times New Roman" w:hAnsi="Times New Roman"/>
                <w:sz w:val="24"/>
                <w:szCs w:val="24"/>
              </w:rPr>
            </w:pPr>
            <w:r w:rsidRPr="00114BF8">
              <w:rPr>
                <w:rFonts w:ascii="Times New Roman" w:hAnsi="Times New Roman"/>
                <w:sz w:val="24"/>
                <w:szCs w:val="24"/>
              </w:rPr>
              <w:t>«Четыре искусства», АХРР и ОСТ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5</w:t>
            </w:r>
          </w:p>
        </w:tc>
      </w:tr>
      <w:tr w:rsidR="00114BF8" w:rsidRPr="005164C7" w:rsidTr="00114BF8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Default="00114BF8" w:rsidP="00114BF8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3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114BF8" w:rsidRDefault="00114BF8" w:rsidP="00114BF8">
            <w:pPr>
              <w:rPr>
                <w:rFonts w:ascii="Times New Roman" w:hAnsi="Times New Roman"/>
                <w:sz w:val="24"/>
                <w:szCs w:val="24"/>
              </w:rPr>
            </w:pPr>
            <w:r w:rsidRPr="00114BF8">
              <w:rPr>
                <w:rFonts w:ascii="Times New Roman" w:hAnsi="Times New Roman"/>
                <w:sz w:val="24"/>
                <w:szCs w:val="24"/>
              </w:rPr>
              <w:t>Искусство 30-х годов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6</w:t>
            </w:r>
          </w:p>
        </w:tc>
      </w:tr>
      <w:tr w:rsidR="00114BF8" w:rsidRPr="005164C7" w:rsidTr="00114BF8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Default="00114BF8" w:rsidP="00114BF8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4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114BF8" w:rsidRDefault="00114BF8" w:rsidP="00114BF8">
            <w:pPr>
              <w:rPr>
                <w:rFonts w:ascii="Times New Roman" w:hAnsi="Times New Roman"/>
                <w:sz w:val="24"/>
                <w:szCs w:val="24"/>
              </w:rPr>
            </w:pPr>
            <w:r w:rsidRPr="00114BF8">
              <w:rPr>
                <w:rFonts w:ascii="Times New Roman" w:hAnsi="Times New Roman"/>
                <w:sz w:val="24"/>
                <w:szCs w:val="24"/>
              </w:rPr>
              <w:t>Искусство в период Великой Отечественной войны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5</w:t>
            </w:r>
          </w:p>
        </w:tc>
      </w:tr>
      <w:tr w:rsidR="00114BF8" w:rsidRPr="005164C7" w:rsidTr="00114BF8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Default="00114BF8" w:rsidP="00114BF8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5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114BF8" w:rsidRDefault="00114BF8" w:rsidP="00114BF8">
            <w:pPr>
              <w:rPr>
                <w:rFonts w:ascii="Times New Roman" w:hAnsi="Times New Roman"/>
                <w:sz w:val="24"/>
                <w:szCs w:val="24"/>
              </w:rPr>
            </w:pPr>
            <w:r w:rsidRPr="00114BF8">
              <w:rPr>
                <w:rFonts w:ascii="Times New Roman" w:hAnsi="Times New Roman"/>
                <w:sz w:val="24"/>
                <w:szCs w:val="24"/>
              </w:rPr>
              <w:t>Искусство конца 40-х - начала 80-х годов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6</w:t>
            </w:r>
          </w:p>
        </w:tc>
      </w:tr>
      <w:tr w:rsidR="00114BF8" w:rsidRPr="005164C7" w:rsidTr="00114BF8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Default="00114BF8" w:rsidP="00114BF8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6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114BF8" w:rsidRDefault="00114BF8" w:rsidP="00114BF8">
            <w:pPr>
              <w:rPr>
                <w:rFonts w:ascii="Times New Roman" w:hAnsi="Times New Roman"/>
                <w:sz w:val="24"/>
                <w:szCs w:val="24"/>
              </w:rPr>
            </w:pPr>
            <w:r w:rsidRPr="00114BF8">
              <w:rPr>
                <w:rFonts w:ascii="Times New Roman" w:hAnsi="Times New Roman"/>
                <w:sz w:val="24"/>
                <w:szCs w:val="24"/>
              </w:rPr>
              <w:t>Декоративно-прикладное искусство советского периода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6</w:t>
            </w:r>
          </w:p>
        </w:tc>
      </w:tr>
      <w:tr w:rsidR="00114BF8" w:rsidRPr="005164C7" w:rsidTr="00114BF8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Default="00114BF8" w:rsidP="00114BF8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7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114BF8" w:rsidRDefault="00114BF8" w:rsidP="00114BF8">
            <w:pPr>
              <w:rPr>
                <w:rFonts w:ascii="Times New Roman" w:hAnsi="Times New Roman"/>
                <w:sz w:val="24"/>
                <w:szCs w:val="24"/>
              </w:rPr>
            </w:pPr>
            <w:r w:rsidRPr="00114BF8">
              <w:rPr>
                <w:rFonts w:ascii="Times New Roman" w:hAnsi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066277" w:rsidRDefault="00114BF8" w:rsidP="00114BF8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114BF8" w:rsidRPr="005164C7" w:rsidTr="00114BF8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Default="00114BF8" w:rsidP="00114BF8">
            <w:pPr>
              <w:pStyle w:val="Style3"/>
              <w:widowControl/>
              <w:spacing w:line="36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Pr="00156DE7" w:rsidRDefault="00114BF8" w:rsidP="00114BF8"/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4BF8" w:rsidRDefault="00114BF8" w:rsidP="00114BF8">
            <w:pPr>
              <w:pStyle w:val="Style3"/>
              <w:widowControl/>
              <w:spacing w:line="360" w:lineRule="auto"/>
              <w:ind w:firstLine="709"/>
              <w:jc w:val="both"/>
              <w:rPr>
                <w:rStyle w:val="FontStyle12"/>
                <w:b w:val="0"/>
                <w:sz w:val="24"/>
                <w:szCs w:val="24"/>
              </w:rPr>
            </w:pPr>
            <w:r>
              <w:rPr>
                <w:rStyle w:val="FontStyle12"/>
                <w:b w:val="0"/>
                <w:sz w:val="24"/>
                <w:szCs w:val="24"/>
              </w:rPr>
              <w:t>34</w:t>
            </w:r>
          </w:p>
        </w:tc>
      </w:tr>
    </w:tbl>
    <w:p w:rsidR="00114BF8" w:rsidRPr="00EC604F" w:rsidRDefault="00114BF8" w:rsidP="00EC604F">
      <w:pPr>
        <w:pStyle w:val="Style5"/>
        <w:widowControl/>
        <w:spacing w:line="360" w:lineRule="auto"/>
        <w:ind w:right="4195"/>
        <w:jc w:val="both"/>
        <w:rPr>
          <w:rStyle w:val="FontStyle11"/>
          <w:sz w:val="24"/>
          <w:szCs w:val="24"/>
          <w:lang w:val="en-US"/>
        </w:rPr>
      </w:pPr>
    </w:p>
    <w:p w:rsidR="00114BF8" w:rsidRDefault="00114BF8" w:rsidP="003A3179">
      <w:pPr>
        <w:pStyle w:val="Style5"/>
        <w:widowControl/>
        <w:spacing w:line="360" w:lineRule="auto"/>
        <w:ind w:right="4195" w:firstLine="709"/>
        <w:jc w:val="both"/>
        <w:rPr>
          <w:rStyle w:val="FontStyle11"/>
          <w:sz w:val="24"/>
          <w:szCs w:val="24"/>
        </w:rPr>
      </w:pPr>
    </w:p>
    <w:p w:rsidR="000F164D" w:rsidRPr="00EC604F" w:rsidRDefault="00EC604F" w:rsidP="003A3179">
      <w:pPr>
        <w:pStyle w:val="Style5"/>
        <w:widowControl/>
        <w:spacing w:line="360" w:lineRule="auto"/>
        <w:ind w:right="4195" w:firstLine="709"/>
        <w:jc w:val="both"/>
        <w:rPr>
          <w:rStyle w:val="FontStyle11"/>
          <w:sz w:val="24"/>
          <w:szCs w:val="24"/>
          <w:lang w:val="en-US"/>
        </w:rPr>
      </w:pPr>
      <w:r>
        <w:rPr>
          <w:rStyle w:val="FontStyle11"/>
          <w:sz w:val="24"/>
          <w:szCs w:val="24"/>
        </w:rPr>
        <w:t>Часть I</w:t>
      </w:r>
      <w:r>
        <w:rPr>
          <w:rStyle w:val="FontStyle11"/>
          <w:sz w:val="24"/>
          <w:szCs w:val="24"/>
          <w:lang w:val="en-US"/>
        </w:rPr>
        <w:t>V</w:t>
      </w:r>
    </w:p>
    <w:p w:rsidR="000F164D" w:rsidRPr="001B26E9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1"/>
          <w:i/>
          <w:sz w:val="24"/>
          <w:szCs w:val="24"/>
        </w:rPr>
      </w:pPr>
      <w:r w:rsidRPr="001B26E9">
        <w:rPr>
          <w:rStyle w:val="FontStyle12"/>
          <w:b w:val="0"/>
          <w:i/>
          <w:sz w:val="24"/>
          <w:szCs w:val="24"/>
        </w:rPr>
        <w:t xml:space="preserve">История изобразительного </w:t>
      </w:r>
      <w:r w:rsidRPr="001B26E9">
        <w:rPr>
          <w:rStyle w:val="FontStyle11"/>
          <w:i/>
          <w:sz w:val="24"/>
          <w:szCs w:val="24"/>
        </w:rPr>
        <w:t>искусства советского периода</w:t>
      </w:r>
    </w:p>
    <w:p w:rsidR="000F164D" w:rsidRPr="001B26E9" w:rsidRDefault="000F164D" w:rsidP="003A3179">
      <w:pPr>
        <w:pStyle w:val="Style2"/>
        <w:widowControl/>
        <w:spacing w:line="360" w:lineRule="auto"/>
        <w:ind w:firstLine="709"/>
        <w:jc w:val="both"/>
        <w:rPr>
          <w:i/>
        </w:rPr>
      </w:pPr>
    </w:p>
    <w:p w:rsidR="000F164D" w:rsidRPr="001B26E9" w:rsidRDefault="000F164D" w:rsidP="003A3179">
      <w:pPr>
        <w:pStyle w:val="Style2"/>
        <w:widowControl/>
        <w:spacing w:line="360" w:lineRule="auto"/>
        <w:ind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Искусство 20-х годов.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Соревнование творческих групп и направлений. Многообразие творческих исканий.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Значение станковой картины. Творчество М.Б.Грекова, картины К.С.Петрова - Водкина «После боя», «Смерть комиссара», А.А.Дейнеки «Оборона Петрограда». Обращение к образу </w:t>
      </w:r>
      <w:r w:rsidRPr="00066277">
        <w:rPr>
          <w:rStyle w:val="FontStyle11"/>
          <w:sz w:val="24"/>
          <w:szCs w:val="24"/>
        </w:rPr>
        <w:t>В</w:t>
      </w:r>
      <w:r w:rsidRPr="00066277">
        <w:rPr>
          <w:rStyle w:val="FontStyle12"/>
          <w:b w:val="0"/>
          <w:sz w:val="24"/>
          <w:szCs w:val="24"/>
        </w:rPr>
        <w:t xml:space="preserve">.И.Ленина </w:t>
      </w:r>
      <w:r w:rsidRPr="00066277">
        <w:rPr>
          <w:rStyle w:val="FontStyle11"/>
          <w:sz w:val="24"/>
          <w:szCs w:val="24"/>
        </w:rPr>
        <w:t xml:space="preserve">в </w:t>
      </w:r>
      <w:r w:rsidRPr="00066277">
        <w:rPr>
          <w:rStyle w:val="FontStyle12"/>
          <w:b w:val="0"/>
          <w:sz w:val="24"/>
          <w:szCs w:val="24"/>
        </w:rPr>
        <w:t>творчестве И.И.Бродского, А.М.Герасимова.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Образ советского человека </w:t>
      </w:r>
      <w:r w:rsidRPr="00066277">
        <w:rPr>
          <w:rStyle w:val="FontStyle11"/>
          <w:sz w:val="24"/>
          <w:szCs w:val="24"/>
        </w:rPr>
        <w:t xml:space="preserve">в </w:t>
      </w:r>
      <w:r w:rsidRPr="00066277">
        <w:rPr>
          <w:rStyle w:val="FontStyle12"/>
          <w:b w:val="0"/>
          <w:sz w:val="24"/>
          <w:szCs w:val="24"/>
        </w:rPr>
        <w:t xml:space="preserve">портретной живописи </w:t>
      </w:r>
      <w:r w:rsidRPr="00066277">
        <w:rPr>
          <w:rStyle w:val="FontStyle11"/>
          <w:sz w:val="24"/>
          <w:szCs w:val="24"/>
        </w:rPr>
        <w:t>20</w:t>
      </w:r>
      <w:r w:rsidRPr="00066277">
        <w:rPr>
          <w:rStyle w:val="FontStyle12"/>
          <w:b w:val="0"/>
          <w:sz w:val="24"/>
          <w:szCs w:val="24"/>
        </w:rPr>
        <w:t>-х годов: С.В.Малютин «Портрет Д.А.Фурманова», Г.Г.Ряжский «Делегатка», «Председательница».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Развитие пейзажного жанра: А.А.Рылов, А.А.Осмеркин. Зарождение советского индустриального пейзажа. Натюрморты И.И.Машкова, К.С.Петрова - Водкина.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lastRenderedPageBreak/>
        <w:t xml:space="preserve">Развитие живописи </w:t>
      </w:r>
      <w:r w:rsidRPr="00066277">
        <w:rPr>
          <w:rStyle w:val="FontStyle11"/>
          <w:sz w:val="24"/>
          <w:szCs w:val="24"/>
        </w:rPr>
        <w:t xml:space="preserve">в </w:t>
      </w:r>
      <w:r w:rsidRPr="00066277">
        <w:rPr>
          <w:rStyle w:val="FontStyle12"/>
          <w:b w:val="0"/>
          <w:sz w:val="24"/>
          <w:szCs w:val="24"/>
        </w:rPr>
        <w:t xml:space="preserve">национальных республиках. Историческое и художественное значение скульптурной «Ленинианы» Н.А.Андреева, Выдающиеся произведения советской архитектуры - Мавзолей </w:t>
      </w:r>
      <w:r w:rsidRPr="00066277">
        <w:rPr>
          <w:rStyle w:val="FontStyle11"/>
          <w:sz w:val="24"/>
          <w:szCs w:val="24"/>
        </w:rPr>
        <w:t>В</w:t>
      </w:r>
      <w:r w:rsidRPr="00066277">
        <w:rPr>
          <w:rStyle w:val="FontStyle12"/>
          <w:b w:val="0"/>
          <w:sz w:val="24"/>
          <w:szCs w:val="24"/>
        </w:rPr>
        <w:t>.И.Ленина (арх. А.В.Щусев).</w:t>
      </w:r>
    </w:p>
    <w:p w:rsidR="000F164D" w:rsidRDefault="000F164D" w:rsidP="003A3179">
      <w:pPr>
        <w:pStyle w:val="Style3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</w:p>
    <w:p w:rsidR="000F164D" w:rsidRPr="001B26E9" w:rsidRDefault="000F164D" w:rsidP="003A3179">
      <w:pPr>
        <w:pStyle w:val="Style3"/>
        <w:widowControl/>
        <w:spacing w:line="360" w:lineRule="auto"/>
        <w:ind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Искусство 30-х годов.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Новое преломление ленинской темы в картинах И.Э.Грабаря - «В.И. Ленин у прямого провода», А.А.Рылова- «В.И.Ленин в Разливе».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Отражение жизни советского народа в творчестве А.А.Дейнеки, А.А. Пластова, К.Н.Истомина.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Тема спорта в творчестве А.А.Дейнеки, А.Н. Самохвалова. Расцвет портретной живописи. Создание М.В.Нестеровым галереи портретов советской интеллигенции.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Расцвет пейзажной живописи. Городской пейзаж Ю.И.Пименова. пейзажи. Натюрморт в творчестве И. И. Машкова, П. П. Кончаловского.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Расцвет монументальной скульптуры. Скульптурная группа В. И. Мухиной «Рабочий и колхозница». Портретные работы В. И. Мухиной, С.Д. Лебедевой.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Строительство Московского метрополитена. Городская архитектура</w:t>
      </w:r>
    </w:p>
    <w:p w:rsidR="000F164D" w:rsidRPr="00066277" w:rsidRDefault="000F164D" w:rsidP="003A3179">
      <w:pPr>
        <w:pStyle w:val="Style2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столицы.</w:t>
      </w:r>
    </w:p>
    <w:p w:rsidR="000F164D" w:rsidRPr="00066277" w:rsidRDefault="000F164D" w:rsidP="003A3179">
      <w:pPr>
        <w:pStyle w:val="Style3"/>
        <w:widowControl/>
        <w:spacing w:line="360" w:lineRule="auto"/>
        <w:jc w:val="both"/>
      </w:pPr>
    </w:p>
    <w:p w:rsidR="000F164D" w:rsidRPr="001B26E9" w:rsidRDefault="000F164D" w:rsidP="003A3179">
      <w:pPr>
        <w:pStyle w:val="Style3"/>
        <w:widowControl/>
        <w:spacing w:line="360" w:lineRule="auto"/>
        <w:ind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Искусство в период Великой Отечественной войны.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Образ героического советского народа в искусстве.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Большая мобилизующая роль плаката и политической карикатуры. Плакаты И. М. Тоидзе, В. Б. Корецкого. «Окна ТАСС». Работы Кукрыниксов. Графические серии Д. А. Шмаринова и А.Ф. Пахомова.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Отражение массового героизма народа в живописи. А. А. Дейнека -«Оборона Севастополя». А. А. Пластов - «Фашист пролетел», С. В. Герасимов - «Мать партизана». Патриотическая роль исторической живописи. П.Д.Корин - триптих «Александр Невский». Военный пейзаж в творчестве А. А. Дейнеки.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Скульптурные портреты героев войны в творчестве.</w:t>
      </w:r>
    </w:p>
    <w:p w:rsidR="000F164D" w:rsidRPr="00066277" w:rsidRDefault="000F164D" w:rsidP="003A3179">
      <w:pPr>
        <w:pStyle w:val="Style3"/>
        <w:widowControl/>
        <w:spacing w:line="360" w:lineRule="auto"/>
        <w:jc w:val="both"/>
      </w:pPr>
    </w:p>
    <w:p w:rsidR="000F164D" w:rsidRPr="001B26E9" w:rsidRDefault="000F164D" w:rsidP="003A3179">
      <w:pPr>
        <w:pStyle w:val="Style3"/>
        <w:widowControl/>
        <w:spacing w:line="360" w:lineRule="auto"/>
        <w:ind w:firstLine="709"/>
        <w:jc w:val="both"/>
        <w:rPr>
          <w:i/>
        </w:rPr>
      </w:pPr>
      <w:r w:rsidRPr="001B26E9">
        <w:rPr>
          <w:rStyle w:val="FontStyle11"/>
          <w:i/>
          <w:sz w:val="24"/>
          <w:szCs w:val="24"/>
        </w:rPr>
        <w:t>Искусство конца 40-х - начала 80-х годов.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Обращение к темам прошедшей войны, прославление мужества и силы духа советского воина (П. А. Кривоногое - «Защитники Брестской крепости»), раскрытие его характера, воспоминания и размышления.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Тема борьбы за мир как одна из центральных в советском искусстве. Графическая серия Б. И. Пророкова.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3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lastRenderedPageBreak/>
        <w:t xml:space="preserve">Отражение созидательного труда советских людей. Т. Н. Яблонская - «Хлеб», А. А. </w:t>
      </w:r>
      <w:r w:rsidRPr="00066277">
        <w:rPr>
          <w:rStyle w:val="FontStyle13"/>
          <w:sz w:val="24"/>
          <w:szCs w:val="24"/>
        </w:rPr>
        <w:t>Пластов - «Ужин тарктористов».</w:t>
      </w:r>
    </w:p>
    <w:p w:rsidR="000F164D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Портрет как создание обобщающего образа современника. П. П. Кончаловский - «Автопортрет в желтой рубашке», П. Д. Корин - «Портрет Кукрыниксов», Д. Д. Жилинский - «Гимнасты».</w:t>
      </w:r>
    </w:p>
    <w:p w:rsidR="000F164D" w:rsidRPr="00080EE1" w:rsidRDefault="000F164D" w:rsidP="003A3179">
      <w:pPr>
        <w:pStyle w:val="Style1"/>
        <w:widowControl/>
        <w:tabs>
          <w:tab w:val="left" w:pos="5333"/>
          <w:tab w:val="left" w:pos="9461"/>
        </w:tabs>
        <w:spacing w:before="67" w:line="360" w:lineRule="auto"/>
        <w:ind w:right="-37" w:firstLine="709"/>
        <w:jc w:val="both"/>
        <w:rPr>
          <w:rStyle w:val="FontStyle12"/>
          <w:b w:val="0"/>
          <w:sz w:val="24"/>
          <w:szCs w:val="24"/>
          <w:vertAlign w:val="subscript"/>
        </w:rPr>
      </w:pPr>
      <w:r w:rsidRPr="00080EE1">
        <w:rPr>
          <w:rStyle w:val="FontStyle12"/>
          <w:b w:val="0"/>
          <w:sz w:val="24"/>
          <w:szCs w:val="24"/>
        </w:rPr>
        <w:t>Развитие жанра исторического портрета в творчестве С. П.</w:t>
      </w:r>
      <w:r w:rsidRPr="00080EE1">
        <w:rPr>
          <w:rStyle w:val="FontStyle12"/>
          <w:b w:val="0"/>
          <w:sz w:val="24"/>
          <w:szCs w:val="24"/>
        </w:rPr>
        <w:br/>
        <w:t>Викторова.</w:t>
      </w:r>
    </w:p>
    <w:p w:rsidR="000F164D" w:rsidRPr="00080EE1" w:rsidRDefault="000F164D" w:rsidP="003A3179">
      <w:pPr>
        <w:pStyle w:val="Style1"/>
        <w:widowControl/>
        <w:tabs>
          <w:tab w:val="left" w:pos="9461"/>
        </w:tabs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80EE1">
        <w:rPr>
          <w:rStyle w:val="FontStyle12"/>
          <w:b w:val="0"/>
          <w:sz w:val="24"/>
          <w:szCs w:val="24"/>
        </w:rPr>
        <w:t>Определяющая роль эпического пейзажа. Развитие индустриального пейзажа Г.Г. Нисского, М. С. Сарьяна.</w:t>
      </w:r>
    </w:p>
    <w:p w:rsidR="000F164D" w:rsidRPr="00080EE1" w:rsidRDefault="000F164D" w:rsidP="003A3179">
      <w:pPr>
        <w:pStyle w:val="Style1"/>
        <w:widowControl/>
        <w:tabs>
          <w:tab w:val="left" w:pos="9461"/>
        </w:tabs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80EE1">
        <w:rPr>
          <w:rStyle w:val="FontStyle12"/>
          <w:b w:val="0"/>
          <w:sz w:val="24"/>
          <w:szCs w:val="24"/>
        </w:rPr>
        <w:t>Натюрморт в творчестве В. Ф. Стожарова - «Хлеб, соль и братина» и А. Ю. Никича - «Завтрак».</w:t>
      </w:r>
    </w:p>
    <w:p w:rsidR="000F164D" w:rsidRPr="00080EE1" w:rsidRDefault="000F164D" w:rsidP="003A3179">
      <w:pPr>
        <w:pStyle w:val="Style1"/>
        <w:widowControl/>
        <w:tabs>
          <w:tab w:val="left" w:pos="9461"/>
        </w:tabs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80EE1">
        <w:rPr>
          <w:rStyle w:val="FontStyle12"/>
          <w:b w:val="0"/>
          <w:sz w:val="24"/>
          <w:szCs w:val="24"/>
        </w:rPr>
        <w:t>Монумент Воина - освободителя в Трептов - парке в Берлине, мемориальный комплекс Мамаева кургана в Волгограде ( Е. В. Вучетич). Монумент В. И. Ленина в Берлине (Н. В. Томский). Памятники: жертвам фашизма в Пирчуписе (скульптор Г. А. Йокубонис), генералу Д.М. Карбышеву (скульптор В. Е. Цигаль).</w:t>
      </w:r>
    </w:p>
    <w:p w:rsidR="000F164D" w:rsidRPr="00080EE1" w:rsidRDefault="000F164D" w:rsidP="003A3179">
      <w:pPr>
        <w:pStyle w:val="Style1"/>
        <w:widowControl/>
        <w:tabs>
          <w:tab w:val="left" w:pos="9461"/>
        </w:tabs>
        <w:spacing w:before="10"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80EE1">
        <w:rPr>
          <w:rStyle w:val="FontStyle12"/>
          <w:b w:val="0"/>
          <w:sz w:val="24"/>
          <w:szCs w:val="24"/>
        </w:rPr>
        <w:t>Иллюстрации В. А. Фаворского к «Слову о полку Игореве», «Борису Годунову» и «Маленьким трагедиями» А. С. Пушкина.</w:t>
      </w:r>
    </w:p>
    <w:p w:rsidR="000F164D" w:rsidRPr="00080EE1" w:rsidRDefault="000F164D" w:rsidP="003A3179">
      <w:pPr>
        <w:pStyle w:val="Style1"/>
        <w:widowControl/>
        <w:tabs>
          <w:tab w:val="left" w:pos="9461"/>
        </w:tabs>
        <w:spacing w:before="5"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80EE1">
        <w:rPr>
          <w:rStyle w:val="FontStyle12"/>
          <w:b w:val="0"/>
          <w:sz w:val="24"/>
          <w:szCs w:val="24"/>
        </w:rPr>
        <w:t>Массовое строительство после окончания Великой Отечественной войны. Борьба за архитектуру, отвечающую современным требованиям.</w:t>
      </w:r>
    </w:p>
    <w:p w:rsidR="000F164D" w:rsidRPr="00080EE1" w:rsidRDefault="000F164D" w:rsidP="003A3179">
      <w:pPr>
        <w:pStyle w:val="Style1"/>
        <w:widowControl/>
        <w:spacing w:line="360" w:lineRule="auto"/>
        <w:ind w:firstLine="0"/>
        <w:jc w:val="both"/>
        <w:rPr>
          <w:bCs/>
        </w:rPr>
      </w:pPr>
    </w:p>
    <w:p w:rsidR="000F164D" w:rsidRPr="00080EE1" w:rsidRDefault="000F164D" w:rsidP="003A3179">
      <w:pPr>
        <w:pStyle w:val="Style1"/>
        <w:widowControl/>
        <w:spacing w:line="360" w:lineRule="auto"/>
        <w:ind w:firstLine="709"/>
        <w:jc w:val="both"/>
        <w:rPr>
          <w:i/>
        </w:rPr>
      </w:pPr>
      <w:r w:rsidRPr="00080EE1">
        <w:rPr>
          <w:rStyle w:val="FontStyle12"/>
          <w:b w:val="0"/>
          <w:i/>
          <w:sz w:val="24"/>
          <w:szCs w:val="24"/>
        </w:rPr>
        <w:t xml:space="preserve">Декоративно - прикладное искусство </w:t>
      </w:r>
      <w:r w:rsidRPr="00080EE1">
        <w:rPr>
          <w:rStyle w:val="FontStyle11"/>
          <w:i/>
          <w:sz w:val="24"/>
          <w:szCs w:val="24"/>
        </w:rPr>
        <w:t>советского периода.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Возрождение художественных промыслов. Лаковая миниатюра: Палех, Мстера, Федоскино. Хохломская роспись.</w:t>
      </w:r>
    </w:p>
    <w:p w:rsidR="000F164D" w:rsidRPr="00066277" w:rsidRDefault="000F164D" w:rsidP="003A3179">
      <w:pPr>
        <w:pStyle w:val="Style1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Резьба по кости и изделия из рога. Богородская игрушка и скульптура. Гуцульская резьба по дереву.</w:t>
      </w:r>
    </w:p>
    <w:p w:rsidR="000F164D" w:rsidRPr="00066277" w:rsidRDefault="000F164D" w:rsidP="003A3179">
      <w:pPr>
        <w:pStyle w:val="Style1"/>
        <w:widowControl/>
        <w:spacing w:line="360" w:lineRule="auto"/>
        <w:ind w:right="-37"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Вышивка, кружево, ковроделие. Русская, украинская. Художественная промышленность и техническая эстетика.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Итоговые требования.</w:t>
      </w:r>
    </w:p>
    <w:p w:rsidR="000F164D" w:rsidRPr="00066277" w:rsidRDefault="000F164D" w:rsidP="003A3179">
      <w:pPr>
        <w:pStyle w:val="Style1"/>
        <w:widowControl/>
        <w:spacing w:line="360" w:lineRule="auto"/>
        <w:ind w:firstLine="709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Ученик должен:</w:t>
      </w:r>
    </w:p>
    <w:p w:rsidR="000F164D" w:rsidRDefault="000F164D" w:rsidP="003A3179">
      <w:pPr>
        <w:pStyle w:val="Style4"/>
        <w:widowControl/>
        <w:numPr>
          <w:ilvl w:val="0"/>
          <w:numId w:val="7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 xml:space="preserve">знать основные этапы развития искусства советского периода; </w:t>
      </w:r>
    </w:p>
    <w:p w:rsidR="000F164D" w:rsidRDefault="000F164D" w:rsidP="003A3179">
      <w:pPr>
        <w:pStyle w:val="Style4"/>
        <w:widowControl/>
        <w:numPr>
          <w:ilvl w:val="0"/>
          <w:numId w:val="7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>
        <w:rPr>
          <w:rStyle w:val="FontStyle12"/>
          <w:b w:val="0"/>
          <w:sz w:val="24"/>
          <w:szCs w:val="24"/>
          <w:lang w:eastAsia="en-US"/>
        </w:rPr>
        <w:t>з</w:t>
      </w:r>
      <w:r w:rsidRPr="00066277">
        <w:rPr>
          <w:rStyle w:val="FontStyle12"/>
          <w:b w:val="0"/>
          <w:sz w:val="24"/>
          <w:szCs w:val="24"/>
          <w:lang w:eastAsia="en-US"/>
        </w:rPr>
        <w:t>нать наиболее известные произведения выдающихся</w:t>
      </w:r>
      <w:r>
        <w:rPr>
          <w:rStyle w:val="FontStyle12"/>
          <w:b w:val="0"/>
          <w:sz w:val="24"/>
          <w:szCs w:val="24"/>
          <w:lang w:eastAsia="en-US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 xml:space="preserve">советских художников и скульпторов; </w:t>
      </w:r>
    </w:p>
    <w:p w:rsidR="000F164D" w:rsidRDefault="000F164D" w:rsidP="003A3179">
      <w:pPr>
        <w:pStyle w:val="Style4"/>
        <w:widowControl/>
        <w:numPr>
          <w:ilvl w:val="0"/>
          <w:numId w:val="7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иметь навыки анализа отдельного произведения;</w:t>
      </w:r>
    </w:p>
    <w:p w:rsidR="000F164D" w:rsidRDefault="000F164D" w:rsidP="003A3179">
      <w:pPr>
        <w:pStyle w:val="Style4"/>
        <w:widowControl/>
        <w:numPr>
          <w:ilvl w:val="0"/>
          <w:numId w:val="7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>понимать образное своеобразие современной архитектуры в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 xml:space="preserve">отличие от архитектуры прошлых эпох; </w:t>
      </w:r>
    </w:p>
    <w:p w:rsidR="000F164D" w:rsidRDefault="000F164D" w:rsidP="003A3179">
      <w:pPr>
        <w:pStyle w:val="Style4"/>
        <w:widowControl/>
        <w:numPr>
          <w:ilvl w:val="0"/>
          <w:numId w:val="7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lastRenderedPageBreak/>
        <w:t>уметь улавливать стилевое единство в произведениях разных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 xml:space="preserve">видов изобразительного искусства; </w:t>
      </w:r>
    </w:p>
    <w:p w:rsidR="000F164D" w:rsidRDefault="000F164D" w:rsidP="003A3179">
      <w:pPr>
        <w:pStyle w:val="Style4"/>
        <w:widowControl/>
        <w:numPr>
          <w:ilvl w:val="0"/>
          <w:numId w:val="7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066277">
        <w:rPr>
          <w:rStyle w:val="FontStyle12"/>
          <w:b w:val="0"/>
          <w:sz w:val="24"/>
          <w:szCs w:val="24"/>
        </w:rPr>
        <w:t xml:space="preserve">уметь различать индивидуальный «почерк» художника; </w:t>
      </w:r>
    </w:p>
    <w:p w:rsidR="000F164D" w:rsidRPr="00066277" w:rsidRDefault="000F164D" w:rsidP="003A3179">
      <w:pPr>
        <w:pStyle w:val="Style4"/>
        <w:widowControl/>
        <w:numPr>
          <w:ilvl w:val="0"/>
          <w:numId w:val="7"/>
        </w:numPr>
        <w:spacing w:line="360" w:lineRule="auto"/>
        <w:jc w:val="both"/>
        <w:rPr>
          <w:rStyle w:val="FontStyle12"/>
          <w:b w:val="0"/>
          <w:sz w:val="24"/>
          <w:szCs w:val="24"/>
          <w:lang w:eastAsia="en-US"/>
        </w:rPr>
      </w:pPr>
      <w:r w:rsidRPr="00066277">
        <w:rPr>
          <w:rStyle w:val="FontStyle12"/>
          <w:b w:val="0"/>
          <w:sz w:val="24"/>
          <w:szCs w:val="24"/>
        </w:rPr>
        <w:t>уметь выявлять средства выразительности, которыми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пользуется художник, и понимать, какое значение они имеют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для раскрытия идейного содержания произведения и для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выражения отношения художника к изобразительному</w:t>
      </w:r>
      <w:r>
        <w:rPr>
          <w:rStyle w:val="FontStyle12"/>
          <w:b w:val="0"/>
          <w:sz w:val="24"/>
          <w:szCs w:val="24"/>
        </w:rPr>
        <w:t xml:space="preserve"> </w:t>
      </w:r>
      <w:r w:rsidRPr="00066277">
        <w:rPr>
          <w:rStyle w:val="FontStyle12"/>
          <w:b w:val="0"/>
          <w:sz w:val="24"/>
          <w:szCs w:val="24"/>
        </w:rPr>
        <w:t>явлению;</w:t>
      </w:r>
    </w:p>
    <w:p w:rsidR="000F164D" w:rsidRPr="00BD47CA" w:rsidRDefault="000F164D" w:rsidP="003A3179">
      <w:pPr>
        <w:pStyle w:val="Style2"/>
        <w:widowControl/>
        <w:numPr>
          <w:ilvl w:val="0"/>
          <w:numId w:val="7"/>
        </w:numPr>
        <w:spacing w:line="360" w:lineRule="auto"/>
        <w:ind w:right="-37"/>
        <w:jc w:val="both"/>
        <w:rPr>
          <w:bCs/>
          <w:lang w:eastAsia="en-US"/>
        </w:rPr>
      </w:pPr>
      <w:r w:rsidRPr="00066277">
        <w:rPr>
          <w:rStyle w:val="FontStyle12"/>
          <w:b w:val="0"/>
          <w:sz w:val="24"/>
          <w:szCs w:val="24"/>
          <w:lang w:eastAsia="en-US"/>
        </w:rPr>
        <w:t>уметь выявлят</w:t>
      </w:r>
      <w:r>
        <w:rPr>
          <w:rStyle w:val="FontStyle12"/>
          <w:b w:val="0"/>
          <w:sz w:val="24"/>
          <w:szCs w:val="24"/>
          <w:lang w:eastAsia="en-US"/>
        </w:rPr>
        <w:t xml:space="preserve">ь единство интернационального и национального </w:t>
      </w:r>
      <w:r w:rsidRPr="00066277">
        <w:rPr>
          <w:rStyle w:val="FontStyle12"/>
          <w:b w:val="0"/>
          <w:sz w:val="24"/>
          <w:szCs w:val="24"/>
          <w:lang w:eastAsia="en-US"/>
        </w:rPr>
        <w:t>в искусстве.</w:t>
      </w:r>
    </w:p>
    <w:p w:rsidR="000F164D" w:rsidRDefault="000F164D" w:rsidP="00C71732">
      <w:pPr>
        <w:pStyle w:val="a7"/>
        <w:tabs>
          <w:tab w:val="left" w:pos="426"/>
        </w:tabs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F164D" w:rsidRDefault="000F164D" w:rsidP="0006627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F164D" w:rsidRPr="0068603E" w:rsidRDefault="000F164D" w:rsidP="0068603E">
      <w:pPr>
        <w:ind w:left="709"/>
        <w:rPr>
          <w:rFonts w:ascii="Times New Roman" w:hAnsi="Times New Roman"/>
          <w:b/>
          <w:sz w:val="24"/>
          <w:szCs w:val="24"/>
        </w:rPr>
      </w:pPr>
      <w:r w:rsidRPr="00056F31">
        <w:rPr>
          <w:rStyle w:val="FontStyle43"/>
          <w:b/>
          <w:sz w:val="24"/>
          <w:szCs w:val="24"/>
          <w:lang w:val="en-US"/>
        </w:rPr>
        <w:t>III</w:t>
      </w:r>
      <w:r w:rsidRPr="00056F31">
        <w:rPr>
          <w:rStyle w:val="FontStyle43"/>
          <w:b/>
          <w:sz w:val="24"/>
          <w:szCs w:val="24"/>
        </w:rPr>
        <w:t>. ТРЕБОВАНИЯ К УРОВНЮ ПОДГОТОВКИ ОБУЧАЮЩИХСЯ</w:t>
      </w:r>
    </w:p>
    <w:p w:rsidR="000F164D" w:rsidRPr="00156DE7" w:rsidRDefault="000F164D" w:rsidP="0068603E">
      <w:pPr>
        <w:spacing w:after="0" w:line="360" w:lineRule="auto"/>
        <w:rPr>
          <w:b/>
        </w:rPr>
      </w:pPr>
    </w:p>
    <w:p w:rsidR="000F164D" w:rsidRPr="0068603E" w:rsidRDefault="000F164D" w:rsidP="0068603E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знание основных этапов развития изобразительного искусства;</w:t>
      </w:r>
    </w:p>
    <w:p w:rsidR="000F164D" w:rsidRPr="0068603E" w:rsidRDefault="000F164D" w:rsidP="0068603E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первичные знания о роли и значении изобразительного искусства в системе культуры, духовно-нравственном развитии человека;</w:t>
      </w:r>
    </w:p>
    <w:p w:rsidR="000F164D" w:rsidRPr="0068603E" w:rsidRDefault="000F164D" w:rsidP="0068603E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знание основных понятий изобразительного искусства;</w:t>
      </w:r>
    </w:p>
    <w:p w:rsidR="000F164D" w:rsidRPr="0068603E" w:rsidRDefault="000F164D" w:rsidP="0068603E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знание основных художественных школ в западно-европейском и русском изобразительном искусстве;</w:t>
      </w:r>
    </w:p>
    <w:p w:rsidR="000F164D" w:rsidRPr="0068603E" w:rsidRDefault="000F164D" w:rsidP="0068603E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 xml:space="preserve">сформированный комплекс знаний об изобразительном искусстве, направленный на формирование эстетических взглядов, художественного вкуса, пробуждение интереса к изобразительному искусству и деятельности в сфере изобразительного искусства; </w:t>
      </w:r>
    </w:p>
    <w:p w:rsidR="000F164D" w:rsidRPr="0068603E" w:rsidRDefault="000F164D" w:rsidP="0068603E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умение выделять основные черты художественного стиля;</w:t>
      </w:r>
    </w:p>
    <w:p w:rsidR="000F164D" w:rsidRPr="0068603E" w:rsidRDefault="000F164D" w:rsidP="0068603E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умение выявлять средства выразительности, которыми пользуется художник;</w:t>
      </w:r>
    </w:p>
    <w:p w:rsidR="000F164D" w:rsidRPr="0068603E" w:rsidRDefault="000F164D" w:rsidP="0068603E">
      <w:pPr>
        <w:pStyle w:val="a7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навыки по восприятию произведения изобразительного искусства, умению выражать к нему свое отношение, проводить ассоциативные связи с другими видами искусств;</w:t>
      </w:r>
    </w:p>
    <w:p w:rsidR="000F164D" w:rsidRPr="0068603E" w:rsidRDefault="000F164D" w:rsidP="0068603E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навыки анализа творческих направлений и творчества отдельного художника;</w:t>
      </w:r>
    </w:p>
    <w:p w:rsidR="000F164D" w:rsidRPr="0068603E" w:rsidRDefault="000F164D" w:rsidP="0068603E">
      <w:pPr>
        <w:pStyle w:val="a7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навыки анализа произведения изобразительного искусства.</w:t>
      </w:r>
    </w:p>
    <w:p w:rsidR="000F164D" w:rsidRDefault="000F164D" w:rsidP="0068603E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F164D" w:rsidRDefault="000F164D" w:rsidP="0068603E">
      <w:pPr>
        <w:pStyle w:val="a7"/>
        <w:spacing w:line="360" w:lineRule="auto"/>
        <w:rPr>
          <w:rStyle w:val="FontStyle54"/>
          <w:sz w:val="24"/>
          <w:szCs w:val="24"/>
        </w:rPr>
      </w:pPr>
      <w:r w:rsidRPr="00044226">
        <w:rPr>
          <w:rStyle w:val="FontStyle51"/>
          <w:sz w:val="24"/>
          <w:szCs w:val="24"/>
        </w:rPr>
        <w:t xml:space="preserve">IV. </w:t>
      </w:r>
      <w:r w:rsidRPr="00044226">
        <w:rPr>
          <w:rStyle w:val="FontStyle54"/>
          <w:sz w:val="24"/>
          <w:szCs w:val="24"/>
        </w:rPr>
        <w:t>СИСТЕМА ОЦЕНОК</w:t>
      </w:r>
    </w:p>
    <w:p w:rsidR="000F164D" w:rsidRPr="00044226" w:rsidRDefault="000F164D" w:rsidP="0068603E">
      <w:pPr>
        <w:pStyle w:val="a7"/>
        <w:spacing w:after="0" w:line="360" w:lineRule="auto"/>
        <w:rPr>
          <w:rStyle w:val="FontStyle54"/>
          <w:sz w:val="24"/>
          <w:szCs w:val="24"/>
        </w:rPr>
      </w:pPr>
    </w:p>
    <w:p w:rsidR="000F164D" w:rsidRPr="0068603E" w:rsidRDefault="000F164D" w:rsidP="0068603E">
      <w:pPr>
        <w:pStyle w:val="a7"/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68603E">
        <w:rPr>
          <w:rFonts w:ascii="Times New Roman" w:hAnsi="Times New Roman"/>
          <w:b/>
          <w:sz w:val="24"/>
          <w:szCs w:val="24"/>
        </w:rPr>
        <w:t xml:space="preserve">Оценка 5 «отлично» </w:t>
      </w:r>
    </w:p>
    <w:p w:rsidR="000F164D" w:rsidRPr="0068603E" w:rsidRDefault="000F164D" w:rsidP="0068603E">
      <w:pPr>
        <w:pStyle w:val="a7"/>
        <w:numPr>
          <w:ilvl w:val="0"/>
          <w:numId w:val="12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lastRenderedPageBreak/>
        <w:t>Легко ориентируется в изученном материале.</w:t>
      </w:r>
    </w:p>
    <w:p w:rsidR="000F164D" w:rsidRPr="0068603E" w:rsidRDefault="000F164D" w:rsidP="0068603E">
      <w:pPr>
        <w:pStyle w:val="a7"/>
        <w:numPr>
          <w:ilvl w:val="0"/>
          <w:numId w:val="12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Умеет сопоставлять различные взгляды  на явление.</w:t>
      </w:r>
    </w:p>
    <w:p w:rsidR="000F164D" w:rsidRPr="0068603E" w:rsidRDefault="000F164D" w:rsidP="0068603E">
      <w:pPr>
        <w:pStyle w:val="a7"/>
        <w:numPr>
          <w:ilvl w:val="0"/>
          <w:numId w:val="12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Показывает умение логически и последовательно мыслить, делать выводы и обобщения, грамотно и литературно излагать ответ на поставленный вопрос.</w:t>
      </w:r>
    </w:p>
    <w:p w:rsidR="000F164D" w:rsidRPr="0068603E" w:rsidRDefault="000F164D" w:rsidP="0068603E">
      <w:pPr>
        <w:pStyle w:val="a7"/>
        <w:numPr>
          <w:ilvl w:val="0"/>
          <w:numId w:val="12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Записи в тетради ведутся аккуратно и последовательно.</w:t>
      </w:r>
    </w:p>
    <w:p w:rsidR="000F164D" w:rsidRPr="0068603E" w:rsidRDefault="000F164D" w:rsidP="0068603E">
      <w:pPr>
        <w:tabs>
          <w:tab w:val="left" w:pos="426"/>
        </w:tabs>
        <w:spacing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0F164D" w:rsidRPr="0068603E" w:rsidRDefault="000F164D" w:rsidP="0068603E">
      <w:p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68603E">
        <w:rPr>
          <w:rFonts w:ascii="Times New Roman" w:hAnsi="Times New Roman"/>
          <w:b/>
          <w:sz w:val="24"/>
          <w:szCs w:val="24"/>
        </w:rPr>
        <w:t xml:space="preserve">Оценка 4 «хорошо» </w:t>
      </w:r>
    </w:p>
    <w:p w:rsidR="000F164D" w:rsidRPr="0068603E" w:rsidRDefault="000F164D" w:rsidP="0068603E">
      <w:pPr>
        <w:pStyle w:val="a7"/>
        <w:numPr>
          <w:ilvl w:val="0"/>
          <w:numId w:val="13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Легко ориентируется в изученном материале.</w:t>
      </w:r>
    </w:p>
    <w:p w:rsidR="000F164D" w:rsidRPr="0068603E" w:rsidRDefault="000F164D" w:rsidP="0068603E">
      <w:pPr>
        <w:pStyle w:val="a7"/>
        <w:numPr>
          <w:ilvl w:val="0"/>
          <w:numId w:val="13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Проявляет самостоятельность суждений.</w:t>
      </w:r>
    </w:p>
    <w:p w:rsidR="000F164D" w:rsidRPr="0068603E" w:rsidRDefault="000F164D" w:rsidP="0068603E">
      <w:pPr>
        <w:pStyle w:val="a7"/>
        <w:numPr>
          <w:ilvl w:val="0"/>
          <w:numId w:val="13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Грамотно излагает ответ на поставленный вопрос, но в ответе допускает неточности, недостаточно полно освещает вопрос.</w:t>
      </w:r>
    </w:p>
    <w:p w:rsidR="000F164D" w:rsidRPr="0068603E" w:rsidRDefault="000F164D" w:rsidP="0068603E">
      <w:pPr>
        <w:pStyle w:val="a7"/>
        <w:numPr>
          <w:ilvl w:val="0"/>
          <w:numId w:val="13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При ведении тетради имеются незначительные ошибки.</w:t>
      </w:r>
    </w:p>
    <w:p w:rsidR="000F164D" w:rsidRPr="0068603E" w:rsidRDefault="000F164D" w:rsidP="0068603E">
      <w:pPr>
        <w:tabs>
          <w:tab w:val="left" w:pos="426"/>
        </w:tabs>
        <w:spacing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0F164D" w:rsidRPr="0068603E" w:rsidRDefault="000F164D" w:rsidP="0068603E">
      <w:p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68603E">
        <w:rPr>
          <w:rFonts w:ascii="Times New Roman" w:hAnsi="Times New Roman"/>
          <w:b/>
          <w:sz w:val="24"/>
          <w:szCs w:val="24"/>
        </w:rPr>
        <w:t xml:space="preserve">Оценка 3 «удовлетворительно» </w:t>
      </w:r>
    </w:p>
    <w:p w:rsidR="000F164D" w:rsidRPr="0068603E" w:rsidRDefault="000F164D" w:rsidP="0068603E">
      <w:pPr>
        <w:pStyle w:val="a7"/>
        <w:numPr>
          <w:ilvl w:val="0"/>
          <w:numId w:val="14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Основной вопрос раскрывает, но допускает незначительные ошибки, не проявляет способности логически мыслить.</w:t>
      </w:r>
    </w:p>
    <w:p w:rsidR="000F164D" w:rsidRPr="0068603E" w:rsidRDefault="000F164D" w:rsidP="0068603E">
      <w:pPr>
        <w:pStyle w:val="a7"/>
        <w:numPr>
          <w:ilvl w:val="0"/>
          <w:numId w:val="14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Ответ носит в основном репродуктивный характер.</w:t>
      </w:r>
    </w:p>
    <w:p w:rsidR="000F164D" w:rsidRPr="0068603E" w:rsidRDefault="000F164D" w:rsidP="0068603E">
      <w:pPr>
        <w:pStyle w:val="a7"/>
        <w:numPr>
          <w:ilvl w:val="0"/>
          <w:numId w:val="14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8603E">
        <w:rPr>
          <w:rFonts w:ascii="Times New Roman" w:hAnsi="Times New Roman"/>
          <w:sz w:val="24"/>
          <w:szCs w:val="24"/>
        </w:rPr>
        <w:t>Записи в тетради ведутся небрежно, несистематично.</w:t>
      </w:r>
    </w:p>
    <w:p w:rsidR="000F164D" w:rsidRPr="00066277" w:rsidRDefault="000F164D" w:rsidP="0068603E">
      <w:pPr>
        <w:pStyle w:val="Style3"/>
        <w:widowControl/>
        <w:spacing w:line="360" w:lineRule="auto"/>
        <w:ind w:right="2928"/>
        <w:jc w:val="both"/>
        <w:rPr>
          <w:rStyle w:val="FontStyle11"/>
          <w:sz w:val="24"/>
          <w:szCs w:val="24"/>
        </w:rPr>
      </w:pPr>
    </w:p>
    <w:p w:rsidR="000F164D" w:rsidRPr="00E81274" w:rsidRDefault="000F164D" w:rsidP="00E81274">
      <w:pPr>
        <w:pStyle w:val="a7"/>
        <w:numPr>
          <w:ilvl w:val="0"/>
          <w:numId w:val="8"/>
        </w:numPr>
        <w:spacing w:after="0" w:line="360" w:lineRule="auto"/>
        <w:jc w:val="both"/>
        <w:rPr>
          <w:rStyle w:val="FontStyle54"/>
          <w:sz w:val="24"/>
          <w:szCs w:val="24"/>
        </w:rPr>
      </w:pPr>
      <w:r w:rsidRPr="00E81274">
        <w:rPr>
          <w:rStyle w:val="FontStyle54"/>
          <w:sz w:val="24"/>
          <w:szCs w:val="24"/>
        </w:rPr>
        <w:t>СПИСОК ЛИТЕРАТУРЫ</w:t>
      </w: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Александров В.Н. История русского искусства: Краткий справочник школьника. Мн.: Харвест, 2004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Алпатов М.В. Искусство: Живопись, Скульптура, Архитектура, Графика. Кн. Для учителя. В 3-х ч. Ч.1. Древний мир. Средние века. Эпоха Возрождения. М.: Просвещение, 1987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Баева В. Великие художники. ТОМ 36 «Модильяни» М.: ООО «Издательство «Директ-Медиа»,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Бартенев И.а. Основы архитектурных знаний для художников. М.: Изд-во «Искусство», 1964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Бенуа А. История русской живописи в </w:t>
      </w:r>
      <w:r>
        <w:rPr>
          <w:rFonts w:ascii="Times New Roman" w:hAnsi="Times New Roman"/>
          <w:sz w:val="24"/>
          <w:szCs w:val="24"/>
          <w:lang w:val="en-US"/>
        </w:rPr>
        <w:t>XIX</w:t>
      </w:r>
      <w:r>
        <w:rPr>
          <w:rFonts w:ascii="Times New Roman" w:hAnsi="Times New Roman"/>
          <w:sz w:val="24"/>
          <w:szCs w:val="24"/>
        </w:rPr>
        <w:t xml:space="preserve"> веке. М.: Изд-во «Республика», 1995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Бобров Ю.Г. Основы иконографии древнерусской живописи (Малая история культуры). СПб.: Мифрил, 1995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Босх И. Великие художники. Около 1450 – 1516. М.: ООО «Издательство «Директ-Медиа», 2010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Величко Н. Энциклопедия. Роспись. Техники, приемы, изделия. М.: Изд-во «АСТ-ПРЕСС», 1999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Гордеева М. Великие художники. ТОМ 1«Рафаэль» М.: ООО «Издательство «Директ-Медиа»,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Гордеева М. Великие художники. ТОМ 2 «Айвазовский». 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Гильман Р.А. Художественная роспись тканей. Серия «Изобразительное искусство». М.: Гуманит. изд. центр ВЛАДОС, 2005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Гнедич П.П. История искусств. Северное Возрождение. М.: Изд-во «Эксмо», 2006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Гнедич П.П. История искусств. Искусство Нового времени. М.: Изд-во «Эксмо», 2006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Гнедич П.П. История искусств. Эпоха Средневековья. М.: Изд-во «Эксмо», 2005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Гнедич П.П. История искусств. Древняя и Московская Русь. М.: Изд-во «Эксмо», 2005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Гнедич П.П. История искусств. Западноевропейское Барокко и Классицизм. М.: Изд-во «Эксмо», 2005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Даниэль С.М. Искусство видеть.  Л.: Изд-во «Искусство», 1990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Даниэль С.М. Картина классической эпохи. Проблема композиции в западноевропейской живописи </w:t>
      </w:r>
      <w:r>
        <w:rPr>
          <w:rFonts w:ascii="Times New Roman" w:hAnsi="Times New Roman"/>
          <w:sz w:val="24"/>
          <w:szCs w:val="24"/>
          <w:lang w:val="en-US"/>
        </w:rPr>
        <w:t>XVII</w:t>
      </w:r>
      <w:r>
        <w:rPr>
          <w:rFonts w:ascii="Times New Roman" w:hAnsi="Times New Roman"/>
          <w:sz w:val="24"/>
          <w:szCs w:val="24"/>
        </w:rPr>
        <w:t xml:space="preserve"> века. Л.: Изд-во «Искусство», 1986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Дуганов Р. Рисунки русских писателей. М.: «Советская Россия», 1988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Дятлева Г.В., Хворостухина С.А., семенова О.В. Популярная история западноевропейской живописи. М.: Изд-во «Вече», 2001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Жегалова С.К. Русская народная живопись. Книга для учащизся старших классов. М.: Изд-во «Просвещение», 1984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Ильина Т.В. История искусств. Отечественное искусство. М.: «Высшая школа», 2007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Ильина Т.В. История искусств. Западноевропейское искусство: учеб. – 3-е изд., перер. и доп. М.: «Высшая школа», 2000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Ивановская В.И. Русские орнаменты. М.: Изд-во «В. Шевчук», 2006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Карр-Гомм С. Путеводитель в мире живописи. М.: Издательский дом «Ниола 21-й век», 2003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Кларк К. Нагота в искусстве. Исследование идеальной формы. СПб.: Изд-во «Азбука – классика», 2004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Королева С. Великие художники. ТОМ 46 «Венецианов» М.: ООО «Издательство «Директ-Медиа»,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Королева Д. Великие художники. ТОМ 38«Микеланджело» М.: ООО «Издательство «Директ-Медиа»,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Королева С. Великие художники. ТОМ 44 «Шагал» М.: ООО «Издательство «Директ-Медиа»,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Королева С. Великие художники. ТОМ 50 «Васильев» М.: ООО «Издательство «Директ-Медиа»,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Локтев В.И. Барокко от Микеланджело до Гварини (проблема стиля). М.: Изд-во «Архитектура – С», 2004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 шедевров. Репин. ИЦ «Классика», 2002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Моргант М. Буквицы. Энциклопедия.  Декоративная каллиграфия. М.: Изд-во «АРТ-РОДНИК», 2007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Мельникова Л. Великие художники. ТОМ 9 «Шишкин» М.: ООО «Издательство «Директ-Медиа»,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Научно-методический журнал №1 М.: «Изобразительное искусство в школе», 2008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Научно-методический журнал №6 М.: «Изобразительное искусство в школе», 2006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Научно-методический журнал №4 М.: «Изобразительное искусство в школе», 2007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Научно-методический журнал №5 М.: «Изобразительное искусство в школе», 2008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Научно-методический журнал №5 М.: «Изобразительное искусство в школе», 2007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Научно-методический журнал №4 М.: «Изобразительное искусство в школе», 2006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Перова Д. ТОМ Великие художники. ТОМ 45 «Анри Матисс» М.: ООО «Издательство «Директ-Медиа»,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Перова Д. Великие художники. ТОМ 39 «Иванов» М.: ООО «Издательство «Директ-Медиа»,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Ришар Л. Энциклопедия экспрессионизма. Живопись и графика. Архитектура. Литература. Драматургия. Театр. Кино. Музыка. М.: Изд-во «Республика», 2003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Томан Р. Готика. Архитектура. Скульптура. Живопись. 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Фокина Л.В. История декоративно-прикладного искусства: учебное пособие. Ростовн/Д: Феникс, 2009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Хогарт У. Анализ красоты. Л.: Изд-во «Искусство», 1987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Швинглхурст Э. Творчество Прерафаэлиты. М.: </w:t>
      </w:r>
      <w:r>
        <w:rPr>
          <w:rFonts w:ascii="Times New Roman" w:hAnsi="Times New Roman"/>
          <w:sz w:val="24"/>
          <w:szCs w:val="24"/>
          <w:lang w:val="en-US"/>
        </w:rPr>
        <w:t>SPIKA</w:t>
      </w:r>
      <w:r>
        <w:rPr>
          <w:rFonts w:ascii="Times New Roman" w:hAnsi="Times New Roman"/>
          <w:sz w:val="24"/>
          <w:szCs w:val="24"/>
        </w:rPr>
        <w:t>, 1995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Шедевры русской живописи. М.: Издательство «Белый город», 2005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Энциклопедия экспрессионизма. Под редакцией Мориса Серюлля и Арлетт Серюлля. М.: Изд-во «Республика», 2005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Энциклопедия для детей. Искусство. Ч.2. Архитектура, изобразительное и декоративно-прикладное искусство </w:t>
      </w:r>
      <w:r>
        <w:rPr>
          <w:rFonts w:ascii="Times New Roman" w:hAnsi="Times New Roman"/>
          <w:sz w:val="24"/>
          <w:szCs w:val="24"/>
          <w:lang w:val="en-US"/>
        </w:rPr>
        <w:t>XVII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 xml:space="preserve"> веков. М.: Мир энциклопедий Аванта+, 2007</w:t>
      </w:r>
    </w:p>
    <w:p w:rsidR="000F164D" w:rsidRDefault="000F164D" w:rsidP="00E81274">
      <w:pPr>
        <w:pStyle w:val="a7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Янсон Х.В., Янсон Э.Ф. Основы истории искусств. Первое издание на русском языке. СПб.: АОЗТ «ИКАР», 1971</w:t>
      </w:r>
    </w:p>
    <w:p w:rsidR="000F164D" w:rsidRDefault="000F164D" w:rsidP="00E8127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Default="000F164D" w:rsidP="00E81274">
      <w:pPr>
        <w:spacing w:after="0" w:line="360" w:lineRule="auto"/>
        <w:jc w:val="both"/>
        <w:rPr>
          <w:rStyle w:val="FontStyle54"/>
          <w:b w:val="0"/>
          <w:bCs w:val="0"/>
          <w:sz w:val="24"/>
          <w:szCs w:val="24"/>
        </w:rPr>
      </w:pPr>
    </w:p>
    <w:p w:rsidR="000F164D" w:rsidRPr="0068603E" w:rsidRDefault="000F164D" w:rsidP="00276DF5">
      <w:pPr>
        <w:ind w:firstLine="284"/>
      </w:pPr>
    </w:p>
    <w:p w:rsidR="000F164D" w:rsidRDefault="000F164D" w:rsidP="00276DF5">
      <w:pPr>
        <w:ind w:firstLine="284"/>
      </w:pPr>
    </w:p>
    <w:sectPr w:rsidR="000F164D" w:rsidSect="008D2006">
      <w:footerReference w:type="even" r:id="rId8"/>
      <w:footerReference w:type="default" r:id="rId9"/>
      <w:pgSz w:w="11905" w:h="16837"/>
      <w:pgMar w:top="905" w:right="862" w:bottom="1440" w:left="1582" w:header="720" w:footer="720" w:gutter="0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47C" w:rsidRDefault="00C4447C" w:rsidP="00080EE1">
      <w:pPr>
        <w:spacing w:after="0" w:line="240" w:lineRule="auto"/>
      </w:pPr>
      <w:r>
        <w:separator/>
      </w:r>
    </w:p>
  </w:endnote>
  <w:endnote w:type="continuationSeparator" w:id="0">
    <w:p w:rsidR="00C4447C" w:rsidRDefault="00C4447C" w:rsidP="00080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BF8" w:rsidRDefault="00114BF8" w:rsidP="00EE459E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14BF8" w:rsidRDefault="00114BF8" w:rsidP="008D2006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BF8" w:rsidRDefault="00114BF8" w:rsidP="00EE459E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C604F">
      <w:rPr>
        <w:rStyle w:val="a8"/>
        <w:noProof/>
      </w:rPr>
      <w:t>16</w:t>
    </w:r>
    <w:r>
      <w:rPr>
        <w:rStyle w:val="a8"/>
      </w:rPr>
      <w:fldChar w:fldCharType="end"/>
    </w:r>
  </w:p>
  <w:p w:rsidR="00114BF8" w:rsidRDefault="00114BF8" w:rsidP="008D2006">
    <w:pPr>
      <w:pStyle w:val="a5"/>
      <w:ind w:right="360"/>
      <w:jc w:val="right"/>
    </w:pPr>
  </w:p>
  <w:p w:rsidR="00114BF8" w:rsidRDefault="00114BF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47C" w:rsidRDefault="00C4447C" w:rsidP="00080EE1">
      <w:pPr>
        <w:spacing w:after="0" w:line="240" w:lineRule="auto"/>
      </w:pPr>
      <w:r>
        <w:separator/>
      </w:r>
    </w:p>
  </w:footnote>
  <w:footnote w:type="continuationSeparator" w:id="0">
    <w:p w:rsidR="00C4447C" w:rsidRDefault="00C4447C" w:rsidP="00080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31CD"/>
    <w:multiLevelType w:val="hybridMultilevel"/>
    <w:tmpl w:val="AA643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962B8"/>
    <w:multiLevelType w:val="hybridMultilevel"/>
    <w:tmpl w:val="98A6BA76"/>
    <w:lvl w:ilvl="0" w:tplc="6722F722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2">
    <w:nsid w:val="09164C3A"/>
    <w:multiLevelType w:val="hybridMultilevel"/>
    <w:tmpl w:val="12CA19D8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900D5"/>
    <w:multiLevelType w:val="hybridMultilevel"/>
    <w:tmpl w:val="48CE62E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2654788"/>
    <w:multiLevelType w:val="hybridMultilevel"/>
    <w:tmpl w:val="E6284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8DF1F10"/>
    <w:multiLevelType w:val="singleLevel"/>
    <w:tmpl w:val="4C92E4E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6">
    <w:nsid w:val="315A7A04"/>
    <w:multiLevelType w:val="hybridMultilevel"/>
    <w:tmpl w:val="590EE4AC"/>
    <w:lvl w:ilvl="0" w:tplc="71041C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39B05861"/>
    <w:multiLevelType w:val="hybridMultilevel"/>
    <w:tmpl w:val="72440C2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67839A8"/>
    <w:multiLevelType w:val="hybridMultilevel"/>
    <w:tmpl w:val="3A6A725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6D477CB"/>
    <w:multiLevelType w:val="hybridMultilevel"/>
    <w:tmpl w:val="0B12EFF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3007E7E"/>
    <w:multiLevelType w:val="hybridMultilevel"/>
    <w:tmpl w:val="E1529148"/>
    <w:lvl w:ilvl="0" w:tplc="829AE0BA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9F84455"/>
    <w:multiLevelType w:val="hybridMultilevel"/>
    <w:tmpl w:val="44747178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EF4F12"/>
    <w:multiLevelType w:val="hybridMultilevel"/>
    <w:tmpl w:val="6C568428"/>
    <w:lvl w:ilvl="0" w:tplc="38F6B25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BD36B07"/>
    <w:multiLevelType w:val="hybridMultilevel"/>
    <w:tmpl w:val="8E12C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587126"/>
    <w:multiLevelType w:val="hybridMultilevel"/>
    <w:tmpl w:val="1000494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DDF7439"/>
    <w:multiLevelType w:val="hybridMultilevel"/>
    <w:tmpl w:val="ED5ED4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3A33E7B"/>
    <w:multiLevelType w:val="hybridMultilevel"/>
    <w:tmpl w:val="760A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4427B42"/>
    <w:multiLevelType w:val="hybridMultilevel"/>
    <w:tmpl w:val="D74E5C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AEC2B8E"/>
    <w:multiLevelType w:val="hybridMultilevel"/>
    <w:tmpl w:val="B022B74A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546567A"/>
    <w:multiLevelType w:val="hybridMultilevel"/>
    <w:tmpl w:val="7E24998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8"/>
  </w:num>
  <w:num w:numId="4">
    <w:abstractNumId w:val="14"/>
  </w:num>
  <w:num w:numId="5">
    <w:abstractNumId w:val="19"/>
  </w:num>
  <w:num w:numId="6">
    <w:abstractNumId w:val="7"/>
  </w:num>
  <w:num w:numId="7">
    <w:abstractNumId w:val="9"/>
  </w:num>
  <w:num w:numId="8">
    <w:abstractNumId w:val="3"/>
  </w:num>
  <w:num w:numId="9">
    <w:abstractNumId w:val="13"/>
  </w:num>
  <w:num w:numId="10">
    <w:abstractNumId w:val="0"/>
  </w:num>
  <w:num w:numId="11">
    <w:abstractNumId w:val="12"/>
  </w:num>
  <w:num w:numId="12">
    <w:abstractNumId w:val="6"/>
  </w:num>
  <w:num w:numId="13">
    <w:abstractNumId w:val="4"/>
  </w:num>
  <w:num w:numId="14">
    <w:abstractNumId w:val="15"/>
  </w:num>
  <w:num w:numId="15">
    <w:abstractNumId w:val="18"/>
  </w:num>
  <w:num w:numId="16">
    <w:abstractNumId w:val="1"/>
  </w:num>
  <w:num w:numId="17">
    <w:abstractNumId w:val="10"/>
  </w:num>
  <w:num w:numId="18">
    <w:abstractNumId w:val="2"/>
  </w:num>
  <w:num w:numId="19">
    <w:abstractNumId w:val="11"/>
  </w:num>
  <w:num w:numId="20">
    <w:abstractNumId w:val="16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0825"/>
    <w:rsid w:val="000107B4"/>
    <w:rsid w:val="00035CF8"/>
    <w:rsid w:val="00044226"/>
    <w:rsid w:val="00050E46"/>
    <w:rsid w:val="00056F31"/>
    <w:rsid w:val="00066277"/>
    <w:rsid w:val="00080EE1"/>
    <w:rsid w:val="000B6F7D"/>
    <w:rsid w:val="000C21E8"/>
    <w:rsid w:val="000F106F"/>
    <w:rsid w:val="000F164D"/>
    <w:rsid w:val="00114BF8"/>
    <w:rsid w:val="00156DE7"/>
    <w:rsid w:val="001654F0"/>
    <w:rsid w:val="00182F60"/>
    <w:rsid w:val="00194822"/>
    <w:rsid w:val="001B26E9"/>
    <w:rsid w:val="0020025B"/>
    <w:rsid w:val="00213180"/>
    <w:rsid w:val="00276DF5"/>
    <w:rsid w:val="00284C1E"/>
    <w:rsid w:val="00343BE5"/>
    <w:rsid w:val="00377AC0"/>
    <w:rsid w:val="00390AAF"/>
    <w:rsid w:val="003A3179"/>
    <w:rsid w:val="004B1B17"/>
    <w:rsid w:val="005164C7"/>
    <w:rsid w:val="005D4287"/>
    <w:rsid w:val="0066701B"/>
    <w:rsid w:val="0068603E"/>
    <w:rsid w:val="006D0921"/>
    <w:rsid w:val="00742026"/>
    <w:rsid w:val="00770851"/>
    <w:rsid w:val="00791906"/>
    <w:rsid w:val="007B2E32"/>
    <w:rsid w:val="007B7CA0"/>
    <w:rsid w:val="007F6571"/>
    <w:rsid w:val="00830BC2"/>
    <w:rsid w:val="008D2006"/>
    <w:rsid w:val="008D7FA4"/>
    <w:rsid w:val="008E6979"/>
    <w:rsid w:val="0097590F"/>
    <w:rsid w:val="00A92DE2"/>
    <w:rsid w:val="00AC3091"/>
    <w:rsid w:val="00B92AFC"/>
    <w:rsid w:val="00BD47CA"/>
    <w:rsid w:val="00C4447C"/>
    <w:rsid w:val="00C62FDF"/>
    <w:rsid w:val="00C71732"/>
    <w:rsid w:val="00CC2622"/>
    <w:rsid w:val="00CC2FA5"/>
    <w:rsid w:val="00CD0825"/>
    <w:rsid w:val="00CE4824"/>
    <w:rsid w:val="00CF205B"/>
    <w:rsid w:val="00D5559C"/>
    <w:rsid w:val="00D819AB"/>
    <w:rsid w:val="00D90416"/>
    <w:rsid w:val="00DE58F6"/>
    <w:rsid w:val="00DF70C8"/>
    <w:rsid w:val="00E1468E"/>
    <w:rsid w:val="00E43140"/>
    <w:rsid w:val="00E81274"/>
    <w:rsid w:val="00EC604F"/>
    <w:rsid w:val="00EE459E"/>
    <w:rsid w:val="00EF22E0"/>
    <w:rsid w:val="00F93910"/>
    <w:rsid w:val="00F96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E4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CD0825"/>
    <w:pPr>
      <w:widowControl w:val="0"/>
      <w:autoSpaceDE w:val="0"/>
      <w:autoSpaceDN w:val="0"/>
      <w:adjustRightInd w:val="0"/>
      <w:spacing w:after="0" w:line="320" w:lineRule="exact"/>
      <w:ind w:firstLine="108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D08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D0825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CD082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D08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D08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D0825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CD0825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CD08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D08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CD0825"/>
    <w:rPr>
      <w:rFonts w:ascii="Times New Roman" w:hAnsi="Times New Roman" w:cs="Times New Roman"/>
      <w:spacing w:val="410"/>
      <w:w w:val="40"/>
      <w:sz w:val="8"/>
      <w:szCs w:val="8"/>
    </w:rPr>
  </w:style>
  <w:style w:type="character" w:customStyle="1" w:styleId="FontStyle15">
    <w:name w:val="Font Style15"/>
    <w:basedOn w:val="a0"/>
    <w:uiPriority w:val="99"/>
    <w:rsid w:val="00CD0825"/>
    <w:rPr>
      <w:rFonts w:ascii="Palatino Linotype" w:hAnsi="Palatino Linotype" w:cs="Palatino Linotype"/>
      <w:b/>
      <w:bCs/>
      <w:sz w:val="10"/>
      <w:szCs w:val="10"/>
    </w:rPr>
  </w:style>
  <w:style w:type="character" w:customStyle="1" w:styleId="FontStyle16">
    <w:name w:val="Font Style16"/>
    <w:basedOn w:val="a0"/>
    <w:uiPriority w:val="99"/>
    <w:rsid w:val="00CD0825"/>
    <w:rPr>
      <w:rFonts w:ascii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semiHidden/>
    <w:rsid w:val="00080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080EE1"/>
    <w:rPr>
      <w:rFonts w:cs="Times New Roman"/>
    </w:rPr>
  </w:style>
  <w:style w:type="paragraph" w:styleId="a5">
    <w:name w:val="footer"/>
    <w:basedOn w:val="a"/>
    <w:link w:val="a6"/>
    <w:uiPriority w:val="99"/>
    <w:rsid w:val="00080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080EE1"/>
    <w:rPr>
      <w:rFonts w:cs="Times New Roman"/>
    </w:rPr>
  </w:style>
  <w:style w:type="paragraph" w:styleId="a7">
    <w:name w:val="List Paragraph"/>
    <w:basedOn w:val="a"/>
    <w:uiPriority w:val="99"/>
    <w:qFormat/>
    <w:rsid w:val="00BD47CA"/>
    <w:pPr>
      <w:ind w:left="720"/>
      <w:contextualSpacing/>
    </w:pPr>
  </w:style>
  <w:style w:type="character" w:customStyle="1" w:styleId="FontStyle51">
    <w:name w:val="Font Style51"/>
    <w:basedOn w:val="a0"/>
    <w:uiPriority w:val="99"/>
    <w:rsid w:val="00C7173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C71732"/>
    <w:rPr>
      <w:rFonts w:ascii="Times New Roman" w:hAnsi="Times New Roman" w:cs="Times New Roman"/>
      <w:b/>
      <w:bCs/>
      <w:sz w:val="26"/>
      <w:szCs w:val="26"/>
    </w:rPr>
  </w:style>
  <w:style w:type="paragraph" w:customStyle="1" w:styleId="1">
    <w:name w:val="Без интервала1"/>
    <w:uiPriority w:val="99"/>
    <w:rsid w:val="00C71732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character" w:customStyle="1" w:styleId="FontStyle43">
    <w:name w:val="Font Style43"/>
    <w:basedOn w:val="a0"/>
    <w:uiPriority w:val="99"/>
    <w:rsid w:val="0068603E"/>
    <w:rPr>
      <w:rFonts w:ascii="Times New Roman" w:hAnsi="Times New Roman" w:cs="Times New Roman"/>
      <w:sz w:val="26"/>
      <w:szCs w:val="26"/>
    </w:rPr>
  </w:style>
  <w:style w:type="character" w:styleId="a8">
    <w:name w:val="page number"/>
    <w:basedOn w:val="a0"/>
    <w:uiPriority w:val="99"/>
    <w:rsid w:val="008D200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6622</Words>
  <Characters>37752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cp:lastPrinted>2014-09-02T09:57:00Z</cp:lastPrinted>
  <dcterms:created xsi:type="dcterms:W3CDTF">2014-08-31T06:56:00Z</dcterms:created>
  <dcterms:modified xsi:type="dcterms:W3CDTF">2014-09-02T13:16:00Z</dcterms:modified>
</cp:coreProperties>
</file>